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33680" w14:textId="7A1A8553" w:rsidR="00650F35" w:rsidRDefault="00E55A7F" w:rsidP="00E55A7F">
      <w:pPr>
        <w:pStyle w:val="Title"/>
        <w:jc w:val="center"/>
      </w:pPr>
      <w:r>
        <w:t>[Sample</w:t>
      </w:r>
      <w:r w:rsidR="002310FE">
        <w:t xml:space="preserve"> </w:t>
      </w:r>
      <w:r w:rsidR="00A544BD">
        <w:t>Syllabus</w:t>
      </w:r>
      <w:r w:rsidR="005F0860">
        <w:t xml:space="preserve"> Template</w:t>
      </w:r>
      <w:r w:rsidR="000445A7">
        <w:t xml:space="preserve"> </w:t>
      </w:r>
      <w:r w:rsidR="000445A7" w:rsidRPr="000445A7">
        <w:rPr>
          <w:sz w:val="28"/>
          <w:szCs w:val="28"/>
        </w:rPr>
        <w:t>with instructions</w:t>
      </w:r>
      <w:r w:rsidR="007321CD">
        <w:t>]</w:t>
      </w:r>
    </w:p>
    <w:p w14:paraId="23ED70E2" w14:textId="7D1592D2" w:rsidR="00BE541B" w:rsidRPr="00020CB0" w:rsidRDefault="00BE541B" w:rsidP="00BE541B">
      <w:pPr>
        <w:rPr>
          <w:sz w:val="24"/>
          <w:szCs w:val="24"/>
        </w:rPr>
      </w:pPr>
      <w:r w:rsidRPr="00020CB0">
        <w:rPr>
          <w:sz w:val="24"/>
          <w:szCs w:val="24"/>
        </w:rPr>
        <w:t>[</w:t>
      </w:r>
      <w:r w:rsidR="00B708E5" w:rsidRPr="00020CB0">
        <w:rPr>
          <w:sz w:val="24"/>
          <w:szCs w:val="24"/>
        </w:rPr>
        <w:t>This suggested syllabus template</w:t>
      </w:r>
      <w:r w:rsidR="000445A7" w:rsidRPr="00020CB0">
        <w:rPr>
          <w:sz w:val="24"/>
          <w:szCs w:val="24"/>
        </w:rPr>
        <w:t xml:space="preserve"> includes important informat</w:t>
      </w:r>
      <w:r w:rsidR="00020CB0" w:rsidRPr="00020CB0">
        <w:rPr>
          <w:sz w:val="24"/>
          <w:szCs w:val="24"/>
        </w:rPr>
        <w:t xml:space="preserve">ion to share with your students. It also </w:t>
      </w:r>
      <w:r w:rsidR="00AC63A5" w:rsidRPr="00020CB0">
        <w:rPr>
          <w:sz w:val="24"/>
          <w:szCs w:val="24"/>
        </w:rPr>
        <w:t xml:space="preserve">meets </w:t>
      </w:r>
      <w:hyperlink r:id="rId8" w:anchor="tab-2" w:history="1">
        <w:r w:rsidR="00AC63A5" w:rsidRPr="00020CB0">
          <w:rPr>
            <w:rStyle w:val="Hyperlink"/>
            <w:sz w:val="24"/>
            <w:szCs w:val="24"/>
          </w:rPr>
          <w:t>accessibility</w:t>
        </w:r>
      </w:hyperlink>
      <w:r w:rsidR="00AC63A5" w:rsidRPr="00020CB0">
        <w:rPr>
          <w:sz w:val="24"/>
          <w:szCs w:val="24"/>
        </w:rPr>
        <w:t xml:space="preserve"> </w:t>
      </w:r>
      <w:r w:rsidR="00020CB0" w:rsidRPr="00020CB0">
        <w:rPr>
          <w:sz w:val="24"/>
          <w:szCs w:val="24"/>
        </w:rPr>
        <w:t xml:space="preserve">and </w:t>
      </w:r>
      <w:hyperlink r:id="rId9" w:history="1">
        <w:r w:rsidR="00020CB0" w:rsidRPr="00020CB0">
          <w:rPr>
            <w:rStyle w:val="Hyperlink"/>
            <w:sz w:val="24"/>
            <w:szCs w:val="24"/>
          </w:rPr>
          <w:t>Universal Design for Learning</w:t>
        </w:r>
      </w:hyperlink>
      <w:r w:rsidR="00020CB0" w:rsidRPr="00020CB0">
        <w:rPr>
          <w:sz w:val="24"/>
          <w:szCs w:val="24"/>
        </w:rPr>
        <w:t xml:space="preserve"> </w:t>
      </w:r>
      <w:r w:rsidR="00AC63A5" w:rsidRPr="00020CB0">
        <w:rPr>
          <w:sz w:val="24"/>
          <w:szCs w:val="24"/>
        </w:rPr>
        <w:t>standards</w:t>
      </w:r>
      <w:r w:rsidR="00020CB0" w:rsidRPr="00020CB0">
        <w:rPr>
          <w:sz w:val="24"/>
          <w:szCs w:val="24"/>
        </w:rPr>
        <w:t>, which seek to increase access and reduce barriers for students with a variety of learning and life needs</w:t>
      </w:r>
      <w:r w:rsidR="00AC63A5" w:rsidRPr="00020CB0">
        <w:rPr>
          <w:sz w:val="24"/>
          <w:szCs w:val="24"/>
        </w:rPr>
        <w:t xml:space="preserve">. </w:t>
      </w:r>
      <w:r w:rsidR="000445A7" w:rsidRPr="00020CB0">
        <w:rPr>
          <w:sz w:val="24"/>
          <w:szCs w:val="24"/>
        </w:rPr>
        <w:t>Oakland University does not ha</w:t>
      </w:r>
      <w:r w:rsidR="00B708E5" w:rsidRPr="00020CB0">
        <w:rPr>
          <w:sz w:val="24"/>
          <w:szCs w:val="24"/>
        </w:rPr>
        <w:t xml:space="preserve">ve a standard </w:t>
      </w:r>
      <w:r w:rsidR="00505691" w:rsidRPr="00020CB0">
        <w:rPr>
          <w:sz w:val="24"/>
          <w:szCs w:val="24"/>
        </w:rPr>
        <w:t>syllabus format;</w:t>
      </w:r>
      <w:r w:rsidR="000445A7" w:rsidRPr="00020CB0">
        <w:rPr>
          <w:sz w:val="24"/>
          <w:szCs w:val="24"/>
        </w:rPr>
        <w:t xml:space="preserve"> however,</w:t>
      </w:r>
      <w:r w:rsidR="00B708E5" w:rsidRPr="00020CB0">
        <w:rPr>
          <w:sz w:val="24"/>
          <w:szCs w:val="24"/>
        </w:rPr>
        <w:t xml:space="preserve"> </w:t>
      </w:r>
      <w:r w:rsidR="000445A7" w:rsidRPr="00020CB0">
        <w:rPr>
          <w:sz w:val="24"/>
          <w:szCs w:val="24"/>
        </w:rPr>
        <w:t xml:space="preserve">some </w:t>
      </w:r>
      <w:r w:rsidRPr="00020CB0">
        <w:rPr>
          <w:sz w:val="24"/>
          <w:szCs w:val="24"/>
        </w:rPr>
        <w:t>schools/departments or c</w:t>
      </w:r>
      <w:r w:rsidR="000445A7" w:rsidRPr="00020CB0">
        <w:rPr>
          <w:sz w:val="24"/>
          <w:szCs w:val="24"/>
        </w:rPr>
        <w:t>ourses do</w:t>
      </w:r>
      <w:r w:rsidR="00B708E5" w:rsidRPr="00020CB0">
        <w:rPr>
          <w:sz w:val="24"/>
          <w:szCs w:val="24"/>
        </w:rPr>
        <w:t xml:space="preserve"> require a</w:t>
      </w:r>
      <w:r w:rsidR="000445A7" w:rsidRPr="00020CB0">
        <w:rPr>
          <w:sz w:val="24"/>
          <w:szCs w:val="24"/>
        </w:rPr>
        <w:t xml:space="preserve"> specific form. P</w:t>
      </w:r>
      <w:r w:rsidRPr="00020CB0">
        <w:rPr>
          <w:sz w:val="24"/>
          <w:szCs w:val="24"/>
        </w:rPr>
        <w:t>lease che</w:t>
      </w:r>
      <w:r w:rsidR="000445A7" w:rsidRPr="00020CB0">
        <w:rPr>
          <w:sz w:val="24"/>
          <w:szCs w:val="24"/>
        </w:rPr>
        <w:t>ck with your department chair prior to creating your syllabus</w:t>
      </w:r>
      <w:r w:rsidR="00B708E5" w:rsidRPr="00020CB0">
        <w:rPr>
          <w:sz w:val="24"/>
          <w:szCs w:val="24"/>
        </w:rPr>
        <w:t>. We hope this suggested template will help you as you create your syllabus.</w:t>
      </w:r>
      <w:r w:rsidR="000445A7" w:rsidRPr="00020CB0">
        <w:rPr>
          <w:sz w:val="24"/>
          <w:szCs w:val="24"/>
        </w:rPr>
        <w:t>]</w:t>
      </w:r>
    </w:p>
    <w:p w14:paraId="649FD0DF" w14:textId="17293BF2" w:rsidR="00E55A7F" w:rsidRPr="00020CB0" w:rsidRDefault="00E55A7F" w:rsidP="00BE541B">
      <w:pPr>
        <w:rPr>
          <w:sz w:val="24"/>
          <w:szCs w:val="24"/>
        </w:rPr>
      </w:pPr>
      <w:r w:rsidRPr="00020CB0">
        <w:rPr>
          <w:sz w:val="24"/>
          <w:szCs w:val="24"/>
        </w:rPr>
        <w:t>[Remove all text that appears in brackets as you finalize your document.</w:t>
      </w:r>
      <w:r w:rsidR="0071201D" w:rsidRPr="00020CB0">
        <w:rPr>
          <w:sz w:val="24"/>
          <w:szCs w:val="24"/>
        </w:rPr>
        <w:t xml:space="preserve"> </w:t>
      </w:r>
      <w:r w:rsidR="0071201D" w:rsidRPr="00020CB0">
        <w:rPr>
          <w:color w:val="000000" w:themeColor="text1"/>
          <w:sz w:val="24"/>
          <w:szCs w:val="24"/>
        </w:rPr>
        <w:t>Keep heading styles as they are, as they help students using screen readers</w:t>
      </w:r>
      <w:r w:rsidR="006C27AC" w:rsidRPr="00020CB0">
        <w:rPr>
          <w:color w:val="000000" w:themeColor="text1"/>
          <w:sz w:val="24"/>
          <w:szCs w:val="24"/>
        </w:rPr>
        <w:t xml:space="preserve"> </w:t>
      </w:r>
      <w:r w:rsidR="0071201D" w:rsidRPr="00020CB0">
        <w:rPr>
          <w:color w:val="000000" w:themeColor="text1"/>
          <w:sz w:val="24"/>
          <w:szCs w:val="24"/>
        </w:rPr>
        <w:t>better navigate and comprehend the content.</w:t>
      </w:r>
      <w:r w:rsidRPr="00020CB0">
        <w:rPr>
          <w:color w:val="000000" w:themeColor="text1"/>
          <w:sz w:val="24"/>
          <w:szCs w:val="24"/>
        </w:rPr>
        <w:t>]</w:t>
      </w:r>
    </w:p>
    <w:p w14:paraId="578705ED" w14:textId="5D3E469E" w:rsidR="00E55A7F" w:rsidRPr="00603A2A" w:rsidRDefault="00E55A7F" w:rsidP="00603A2A">
      <w:pPr>
        <w:pStyle w:val="Subtitle"/>
        <w:spacing w:after="0" w:line="360" w:lineRule="auto"/>
        <w:jc w:val="center"/>
        <w:rPr>
          <w:b/>
          <w:i w:val="0"/>
          <w:sz w:val="32"/>
          <w:szCs w:val="32"/>
        </w:rPr>
      </w:pPr>
      <w:r w:rsidRPr="00603A2A">
        <w:rPr>
          <w:b/>
          <w:i w:val="0"/>
          <w:sz w:val="32"/>
          <w:szCs w:val="32"/>
        </w:rPr>
        <w:t>Title of Course</w:t>
      </w:r>
    </w:p>
    <w:p w14:paraId="653416C5" w14:textId="6E1C877F" w:rsidR="00645657" w:rsidRPr="00603A2A" w:rsidRDefault="00645657" w:rsidP="00603A2A">
      <w:pPr>
        <w:pStyle w:val="Subtitle"/>
        <w:spacing w:after="0" w:line="360" w:lineRule="auto"/>
        <w:jc w:val="center"/>
        <w:rPr>
          <w:b/>
          <w:i w:val="0"/>
          <w:sz w:val="32"/>
          <w:szCs w:val="32"/>
        </w:rPr>
      </w:pPr>
      <w:r w:rsidRPr="00603A2A">
        <w:rPr>
          <w:b/>
          <w:i w:val="0"/>
          <w:sz w:val="32"/>
          <w:szCs w:val="32"/>
        </w:rPr>
        <w:t xml:space="preserve">Oakland University, </w:t>
      </w:r>
      <w:r w:rsidR="00DF0595" w:rsidRPr="00603A2A">
        <w:rPr>
          <w:b/>
          <w:i w:val="0"/>
          <w:sz w:val="32"/>
          <w:szCs w:val="32"/>
        </w:rPr>
        <w:t>School or College, Department</w:t>
      </w:r>
    </w:p>
    <w:p w14:paraId="7F571A1B" w14:textId="6CB1B59E" w:rsidR="00603A2A" w:rsidRPr="00603A2A" w:rsidRDefault="00603A2A" w:rsidP="00603A2A">
      <w:pPr>
        <w:pStyle w:val="Heading1"/>
        <w:rPr>
          <w:b/>
        </w:rPr>
      </w:pPr>
      <w:r w:rsidRPr="000548FA">
        <w:rPr>
          <w:b/>
        </w:rPr>
        <w:t xml:space="preserve">Course Information </w:t>
      </w:r>
    </w:p>
    <w:p w14:paraId="0C55C7FD" w14:textId="7FA10A23" w:rsidR="00A544BD" w:rsidRPr="00252D11" w:rsidRDefault="00565E7E" w:rsidP="00BF6D2B">
      <w:pPr>
        <w:pStyle w:val="Subtitle"/>
        <w:rPr>
          <w:i w:val="0"/>
        </w:rPr>
      </w:pPr>
      <w:r w:rsidRPr="000548FA">
        <w:rPr>
          <w:b/>
          <w:i w:val="0"/>
        </w:rPr>
        <w:t>Course number</w:t>
      </w:r>
      <w:r w:rsidRPr="00252D11">
        <w:rPr>
          <w:i w:val="0"/>
        </w:rPr>
        <w:t xml:space="preserve"> </w:t>
      </w:r>
      <w:r w:rsidRPr="00252D11">
        <w:rPr>
          <w:rStyle w:val="SubtleEmphasis"/>
          <w:i/>
        </w:rPr>
        <w:t>[</w:t>
      </w:r>
      <w:r w:rsidR="002310FE" w:rsidRPr="00252D11">
        <w:rPr>
          <w:rStyle w:val="SubtleEmphasis"/>
          <w:i/>
        </w:rPr>
        <w:t>four-digit as of fall 2017,</w:t>
      </w:r>
      <w:r w:rsidRPr="00252D11">
        <w:rPr>
          <w:rStyle w:val="SubtleEmphasis"/>
          <w:i/>
        </w:rPr>
        <w:t xml:space="preserve"> also include original three-digit </w:t>
      </w:r>
      <w:r w:rsidR="007912F4">
        <w:rPr>
          <w:rStyle w:val="SubtleEmphasis"/>
          <w:i/>
        </w:rPr>
        <w:t>version</w:t>
      </w:r>
      <w:r w:rsidR="00865E85" w:rsidRPr="00252D11">
        <w:rPr>
          <w:rStyle w:val="SubtleEmphasis"/>
          <w:i/>
        </w:rPr>
        <w:t>] [</w:t>
      </w:r>
      <w:r w:rsidR="00603A2A">
        <w:rPr>
          <w:rStyle w:val="SubtleEmphasis"/>
          <w:i/>
        </w:rPr>
        <w:t>If cross-Listed list both numbers]</w:t>
      </w:r>
      <w:r w:rsidRPr="00252D11">
        <w:rPr>
          <w:i w:val="0"/>
        </w:rPr>
        <w:t xml:space="preserve">, </w:t>
      </w:r>
      <w:r w:rsidR="004C3132" w:rsidRPr="000548FA">
        <w:rPr>
          <w:b/>
          <w:i w:val="0"/>
        </w:rPr>
        <w:t>CRN</w:t>
      </w:r>
      <w:r w:rsidR="002310FE" w:rsidRPr="00252D11">
        <w:rPr>
          <w:i w:val="0"/>
        </w:rPr>
        <w:t xml:space="preserve"> [section]</w:t>
      </w:r>
      <w:r w:rsidR="007321CD" w:rsidRPr="00252D11">
        <w:rPr>
          <w:i w:val="0"/>
        </w:rPr>
        <w:t xml:space="preserve"> </w:t>
      </w:r>
    </w:p>
    <w:p w14:paraId="5A820468" w14:textId="78BFB944" w:rsidR="00645657" w:rsidRPr="000548FA" w:rsidRDefault="00262E19" w:rsidP="005F0860">
      <w:pPr>
        <w:pStyle w:val="Subtitle"/>
        <w:rPr>
          <w:b/>
          <w:i w:val="0"/>
        </w:rPr>
      </w:pPr>
      <w:r w:rsidRPr="00690DE7">
        <w:rPr>
          <w:b/>
          <w:i w:val="0"/>
        </w:rPr>
        <w:t>Fall/</w:t>
      </w:r>
      <w:r w:rsidR="00E55A7F" w:rsidRPr="00690DE7">
        <w:rPr>
          <w:b/>
          <w:i w:val="0"/>
        </w:rPr>
        <w:t>Winter</w:t>
      </w:r>
      <w:r w:rsidRPr="00690DE7">
        <w:rPr>
          <w:b/>
          <w:i w:val="0"/>
        </w:rPr>
        <w:t>/Summer</w:t>
      </w:r>
      <w:r w:rsidR="00A544BD" w:rsidRPr="000548FA">
        <w:rPr>
          <w:b/>
          <w:i w:val="0"/>
        </w:rPr>
        <w:t xml:space="preserve"> </w:t>
      </w:r>
      <w:r w:rsidR="00401CDF" w:rsidRPr="000548FA">
        <w:rPr>
          <w:b/>
          <w:i w:val="0"/>
        </w:rPr>
        <w:t>Y</w:t>
      </w:r>
      <w:r w:rsidRPr="000548FA">
        <w:rPr>
          <w:b/>
          <w:i w:val="0"/>
        </w:rPr>
        <w:t>ear</w:t>
      </w:r>
      <w:r w:rsidR="00645657" w:rsidRPr="000548FA">
        <w:rPr>
          <w:b/>
          <w:i w:val="0"/>
        </w:rPr>
        <w:t>,</w:t>
      </w:r>
      <w:r w:rsidR="00A544BD" w:rsidRPr="000548FA">
        <w:rPr>
          <w:b/>
          <w:i w:val="0"/>
        </w:rPr>
        <w:t xml:space="preserve"> </w:t>
      </w:r>
      <w:r w:rsidR="00645657" w:rsidRPr="000548FA">
        <w:rPr>
          <w:b/>
          <w:i w:val="0"/>
        </w:rPr>
        <w:t xml:space="preserve">Class Location, Number of credits </w:t>
      </w:r>
    </w:p>
    <w:p w14:paraId="3DB7B5A0" w14:textId="3DB4A4C0" w:rsidR="00E55A7F" w:rsidRDefault="00645657" w:rsidP="00E55A7F">
      <w:pPr>
        <w:pStyle w:val="Subtitle"/>
        <w:rPr>
          <w:i w:val="0"/>
        </w:rPr>
      </w:pPr>
      <w:r w:rsidRPr="00EC057A">
        <w:rPr>
          <w:b/>
          <w:i w:val="0"/>
        </w:rPr>
        <w:t>Day/</w:t>
      </w:r>
      <w:r w:rsidR="00401CDF" w:rsidRPr="00EC057A">
        <w:rPr>
          <w:b/>
          <w:i w:val="0"/>
        </w:rPr>
        <w:t>Time</w:t>
      </w:r>
      <w:r w:rsidRPr="00EC057A">
        <w:rPr>
          <w:b/>
          <w:i w:val="0"/>
        </w:rPr>
        <w:t>/</w:t>
      </w:r>
      <w:r w:rsidR="00401CDF" w:rsidRPr="00EC057A">
        <w:rPr>
          <w:b/>
          <w:i w:val="0"/>
        </w:rPr>
        <w:t xml:space="preserve"> </w:t>
      </w:r>
      <w:r w:rsidR="00262E19" w:rsidRPr="00EC057A">
        <w:rPr>
          <w:b/>
          <w:i w:val="0"/>
        </w:rPr>
        <w:t>Date range of course duration</w:t>
      </w:r>
      <w:r w:rsidRPr="00252D11">
        <w:rPr>
          <w:i w:val="0"/>
        </w:rPr>
        <w:t xml:space="preserve"> [for in-class meeting sessions, include any online synchronous sessions as well]</w:t>
      </w:r>
    </w:p>
    <w:p w14:paraId="7A75EAF3" w14:textId="4E0806C6" w:rsidR="00603A2A" w:rsidRPr="00020CB0" w:rsidRDefault="00603A2A" w:rsidP="00603A2A">
      <w:pPr>
        <w:rPr>
          <w:sz w:val="24"/>
          <w:szCs w:val="24"/>
        </w:rPr>
      </w:pPr>
      <w:r w:rsidRPr="00020CB0">
        <w:rPr>
          <w:b/>
          <w:sz w:val="24"/>
          <w:szCs w:val="24"/>
        </w:rPr>
        <w:t xml:space="preserve">Course </w:t>
      </w:r>
      <w:r w:rsidR="00B350CA" w:rsidRPr="00020CB0">
        <w:rPr>
          <w:b/>
          <w:sz w:val="24"/>
          <w:szCs w:val="24"/>
        </w:rPr>
        <w:t>d</w:t>
      </w:r>
      <w:r w:rsidRPr="00020CB0">
        <w:rPr>
          <w:b/>
          <w:sz w:val="24"/>
          <w:szCs w:val="24"/>
        </w:rPr>
        <w:t xml:space="preserve">escription </w:t>
      </w:r>
      <w:r w:rsidRPr="00020CB0">
        <w:rPr>
          <w:sz w:val="24"/>
          <w:szCs w:val="24"/>
        </w:rPr>
        <w:t xml:space="preserve">[Copy </w:t>
      </w:r>
      <w:r w:rsidR="000E4F8B" w:rsidRPr="00020CB0">
        <w:rPr>
          <w:sz w:val="24"/>
          <w:szCs w:val="24"/>
        </w:rPr>
        <w:t>course description (and pre-</w:t>
      </w:r>
      <w:proofErr w:type="spellStart"/>
      <w:r w:rsidR="000E4F8B" w:rsidRPr="00020CB0">
        <w:rPr>
          <w:sz w:val="24"/>
          <w:szCs w:val="24"/>
        </w:rPr>
        <w:t>reqs</w:t>
      </w:r>
      <w:proofErr w:type="spellEnd"/>
      <w:r w:rsidR="000E4F8B" w:rsidRPr="00020CB0">
        <w:rPr>
          <w:sz w:val="24"/>
          <w:szCs w:val="24"/>
        </w:rPr>
        <w:t>/co-</w:t>
      </w:r>
      <w:proofErr w:type="spellStart"/>
      <w:r w:rsidR="000E4F8B" w:rsidRPr="00020CB0">
        <w:rPr>
          <w:sz w:val="24"/>
          <w:szCs w:val="24"/>
        </w:rPr>
        <w:t>reqs</w:t>
      </w:r>
      <w:proofErr w:type="spellEnd"/>
      <w:r w:rsidR="000E4F8B" w:rsidRPr="00020CB0">
        <w:rPr>
          <w:sz w:val="24"/>
          <w:szCs w:val="24"/>
        </w:rPr>
        <w:t xml:space="preserve">) </w:t>
      </w:r>
      <w:r w:rsidRPr="00020CB0">
        <w:rPr>
          <w:sz w:val="24"/>
          <w:szCs w:val="24"/>
        </w:rPr>
        <w:t xml:space="preserve">directly </w:t>
      </w:r>
      <w:r w:rsidR="000E4F8B" w:rsidRPr="00020CB0">
        <w:rPr>
          <w:sz w:val="24"/>
          <w:szCs w:val="24"/>
        </w:rPr>
        <w:t>from</w:t>
      </w:r>
      <w:r w:rsidRPr="00020CB0">
        <w:rPr>
          <w:sz w:val="24"/>
          <w:szCs w:val="24"/>
        </w:rPr>
        <w:t xml:space="preserve"> OU Course </w:t>
      </w:r>
      <w:r w:rsidR="000E4F8B" w:rsidRPr="00020CB0">
        <w:rPr>
          <w:sz w:val="24"/>
          <w:szCs w:val="24"/>
        </w:rPr>
        <w:t>Catalog</w:t>
      </w:r>
      <w:r w:rsidRPr="00020CB0">
        <w:rPr>
          <w:sz w:val="24"/>
          <w:szCs w:val="24"/>
        </w:rPr>
        <w:t>]:</w:t>
      </w:r>
    </w:p>
    <w:p w14:paraId="1D1131D4" w14:textId="2506EE43" w:rsidR="00603A2A" w:rsidRPr="00020CB0" w:rsidRDefault="00603A2A" w:rsidP="00603A2A">
      <w:pPr>
        <w:rPr>
          <w:sz w:val="24"/>
          <w:szCs w:val="24"/>
        </w:rPr>
      </w:pPr>
      <w:r w:rsidRPr="00020CB0">
        <w:rPr>
          <w:b/>
          <w:sz w:val="24"/>
          <w:szCs w:val="24"/>
        </w:rPr>
        <w:t>General Education requirement</w:t>
      </w:r>
      <w:r w:rsidRPr="00020CB0">
        <w:rPr>
          <w:sz w:val="24"/>
          <w:szCs w:val="24"/>
        </w:rPr>
        <w:t xml:space="preserve"> </w:t>
      </w:r>
      <w:r w:rsidRPr="00020CB0">
        <w:rPr>
          <w:b/>
          <w:sz w:val="24"/>
          <w:szCs w:val="24"/>
        </w:rPr>
        <w:t>[</w:t>
      </w:r>
      <w:r w:rsidR="000E4F8B" w:rsidRPr="00020CB0">
        <w:rPr>
          <w:b/>
          <w:sz w:val="24"/>
          <w:szCs w:val="24"/>
        </w:rPr>
        <w:t>(</w:t>
      </w:r>
      <w:r w:rsidR="00B708E5" w:rsidRPr="00020CB0">
        <w:rPr>
          <w:b/>
          <w:sz w:val="24"/>
          <w:szCs w:val="24"/>
        </w:rPr>
        <w:t>if applicable</w:t>
      </w:r>
      <w:r w:rsidR="000E4F8B" w:rsidRPr="00020CB0">
        <w:rPr>
          <w:b/>
          <w:sz w:val="24"/>
          <w:szCs w:val="24"/>
        </w:rPr>
        <w:t>. If not, remove heading</w:t>
      </w:r>
      <w:r w:rsidR="003B650D" w:rsidRPr="00020CB0">
        <w:rPr>
          <w:b/>
          <w:sz w:val="24"/>
          <w:szCs w:val="24"/>
        </w:rPr>
        <w:t>)</w:t>
      </w:r>
      <w:r w:rsidR="00B708E5" w:rsidRPr="00020CB0">
        <w:rPr>
          <w:sz w:val="24"/>
          <w:szCs w:val="24"/>
        </w:rPr>
        <w:t xml:space="preserve"> </w:t>
      </w:r>
      <w:r w:rsidR="003B650D" w:rsidRPr="00020CB0">
        <w:rPr>
          <w:sz w:val="24"/>
          <w:szCs w:val="24"/>
        </w:rPr>
        <w:t>I</w:t>
      </w:r>
      <w:r w:rsidRPr="00020CB0">
        <w:rPr>
          <w:sz w:val="24"/>
          <w:szCs w:val="24"/>
        </w:rPr>
        <w:t xml:space="preserve">f this course satisfies a Gen Ed. Requirement list the </w:t>
      </w:r>
      <w:r w:rsidR="002A48E6" w:rsidRPr="00020CB0">
        <w:rPr>
          <w:sz w:val="24"/>
          <w:szCs w:val="24"/>
        </w:rPr>
        <w:t>category/categories appropriate. e.g</w:t>
      </w:r>
      <w:r w:rsidRPr="00020CB0">
        <w:rPr>
          <w:sz w:val="24"/>
          <w:szCs w:val="24"/>
        </w:rPr>
        <w:t xml:space="preserve">. Foundations, Knowledge, Integration, Diversity, Writing, etc. </w:t>
      </w:r>
      <w:r w:rsidR="002A48E6" w:rsidRPr="00020CB0">
        <w:rPr>
          <w:sz w:val="24"/>
          <w:szCs w:val="24"/>
        </w:rPr>
        <w:t xml:space="preserve">Paste verbatim from </w:t>
      </w:r>
      <w:hyperlink r:id="rId10" w:history="1">
        <w:r w:rsidR="002A48E6" w:rsidRPr="00020CB0">
          <w:rPr>
            <w:rStyle w:val="Hyperlink"/>
            <w:sz w:val="24"/>
            <w:szCs w:val="24"/>
          </w:rPr>
          <w:t>General Education Assessment page</w:t>
        </w:r>
      </w:hyperlink>
      <w:r w:rsidR="002A48E6" w:rsidRPr="00020CB0">
        <w:rPr>
          <w:sz w:val="24"/>
          <w:szCs w:val="24"/>
        </w:rPr>
        <w:t>.</w:t>
      </w:r>
      <w:r w:rsidR="00876284" w:rsidRPr="00020CB0">
        <w:rPr>
          <w:sz w:val="24"/>
          <w:szCs w:val="24"/>
        </w:rPr>
        <w:t xml:space="preserve"> Link to General Education Assessment page: https://www.oakland.edu/oira/assessment-of-student-learning/general-education-assessment/</w:t>
      </w:r>
      <w:r w:rsidRPr="00020CB0">
        <w:rPr>
          <w:sz w:val="24"/>
          <w:szCs w:val="24"/>
        </w:rPr>
        <w:t xml:space="preserve">]: </w:t>
      </w:r>
    </w:p>
    <w:p w14:paraId="56213A55" w14:textId="171C5E53" w:rsidR="00603A2A" w:rsidRPr="00020CB0" w:rsidRDefault="00603A2A" w:rsidP="00603A2A">
      <w:pPr>
        <w:rPr>
          <w:sz w:val="24"/>
          <w:szCs w:val="24"/>
        </w:rPr>
      </w:pPr>
      <w:r w:rsidRPr="00020CB0">
        <w:rPr>
          <w:b/>
          <w:sz w:val="24"/>
          <w:szCs w:val="24"/>
        </w:rPr>
        <w:t>Course format</w:t>
      </w:r>
      <w:r w:rsidRPr="00020CB0">
        <w:rPr>
          <w:sz w:val="24"/>
          <w:szCs w:val="24"/>
        </w:rPr>
        <w:t xml:space="preserve"> [e.g. partially-online, off-campus meeting sites, traditional face-to-face]: </w:t>
      </w:r>
    </w:p>
    <w:p w14:paraId="7EAEB180" w14:textId="4DC617C8" w:rsidR="00B82534" w:rsidRPr="000548FA" w:rsidRDefault="009A712E" w:rsidP="009A712E">
      <w:pPr>
        <w:pStyle w:val="Heading1"/>
        <w:rPr>
          <w:b/>
        </w:rPr>
      </w:pPr>
      <w:r w:rsidRPr="000548FA">
        <w:rPr>
          <w:b/>
        </w:rPr>
        <w:lastRenderedPageBreak/>
        <w:t>Instructor Information</w:t>
      </w:r>
      <w:r w:rsidR="007321CD" w:rsidRPr="000548FA">
        <w:rPr>
          <w:b/>
        </w:rPr>
        <w:t xml:space="preserve"> </w:t>
      </w:r>
      <w:r w:rsidR="00690DE7">
        <w:rPr>
          <w:b/>
        </w:rPr>
        <w:t xml:space="preserve"> </w:t>
      </w:r>
    </w:p>
    <w:p w14:paraId="0EDC7A22" w14:textId="7AFF5C58" w:rsidR="00B82534" w:rsidRPr="00020CB0" w:rsidRDefault="00262E19" w:rsidP="009A712E">
      <w:pPr>
        <w:rPr>
          <w:b/>
          <w:sz w:val="24"/>
          <w:szCs w:val="24"/>
        </w:rPr>
      </w:pPr>
      <w:r w:rsidRPr="00020CB0">
        <w:rPr>
          <w:b/>
          <w:sz w:val="24"/>
          <w:szCs w:val="24"/>
        </w:rPr>
        <w:t>Name:</w:t>
      </w:r>
      <w:r w:rsidR="007321CD" w:rsidRPr="00020CB0">
        <w:rPr>
          <w:b/>
          <w:sz w:val="24"/>
          <w:szCs w:val="24"/>
        </w:rPr>
        <w:t xml:space="preserve"> </w:t>
      </w:r>
    </w:p>
    <w:p w14:paraId="3B461CEE" w14:textId="2F7BEA52" w:rsidR="00B82534" w:rsidRPr="00020CB0" w:rsidRDefault="00262E19" w:rsidP="009A712E">
      <w:pPr>
        <w:rPr>
          <w:sz w:val="24"/>
          <w:szCs w:val="24"/>
        </w:rPr>
      </w:pPr>
      <w:r w:rsidRPr="00020CB0">
        <w:rPr>
          <w:b/>
          <w:sz w:val="24"/>
          <w:szCs w:val="24"/>
        </w:rPr>
        <w:t>Office Location</w:t>
      </w:r>
      <w:r w:rsidRPr="00020CB0">
        <w:rPr>
          <w:sz w:val="24"/>
          <w:szCs w:val="24"/>
        </w:rPr>
        <w:t>: Building, room number</w:t>
      </w:r>
    </w:p>
    <w:p w14:paraId="0BD0A13E" w14:textId="4D159017" w:rsidR="00B82534" w:rsidRPr="00020CB0" w:rsidRDefault="00B82534" w:rsidP="009A712E">
      <w:pPr>
        <w:rPr>
          <w:sz w:val="24"/>
          <w:szCs w:val="24"/>
        </w:rPr>
      </w:pPr>
      <w:r w:rsidRPr="00020CB0">
        <w:rPr>
          <w:b/>
          <w:sz w:val="24"/>
          <w:szCs w:val="24"/>
        </w:rPr>
        <w:t xml:space="preserve">My </w:t>
      </w:r>
      <w:r w:rsidR="009451F7" w:rsidRPr="00020CB0">
        <w:rPr>
          <w:b/>
          <w:sz w:val="24"/>
          <w:szCs w:val="24"/>
        </w:rPr>
        <w:t>office hours</w:t>
      </w:r>
      <w:r w:rsidR="009451F7" w:rsidRPr="00020CB0">
        <w:rPr>
          <w:sz w:val="24"/>
          <w:szCs w:val="24"/>
        </w:rPr>
        <w:t xml:space="preserve"> are on </w:t>
      </w:r>
      <w:r w:rsidR="00262E19" w:rsidRPr="00020CB0">
        <w:rPr>
          <w:sz w:val="24"/>
          <w:szCs w:val="24"/>
        </w:rPr>
        <w:t>xyz day(s)</w:t>
      </w:r>
      <w:r w:rsidR="009451F7" w:rsidRPr="00020CB0">
        <w:rPr>
          <w:sz w:val="24"/>
          <w:szCs w:val="24"/>
        </w:rPr>
        <w:t xml:space="preserve">, </w:t>
      </w:r>
      <w:r w:rsidR="00262E19" w:rsidRPr="00020CB0">
        <w:rPr>
          <w:sz w:val="24"/>
          <w:szCs w:val="24"/>
        </w:rPr>
        <w:t>time(s) and</w:t>
      </w:r>
      <w:r w:rsidR="009451F7" w:rsidRPr="00020CB0">
        <w:rPr>
          <w:sz w:val="24"/>
          <w:szCs w:val="24"/>
        </w:rPr>
        <w:t xml:space="preserve"> by appointment</w:t>
      </w:r>
      <w:r w:rsidRPr="00020CB0">
        <w:rPr>
          <w:sz w:val="24"/>
          <w:szCs w:val="24"/>
        </w:rPr>
        <w:t>.</w:t>
      </w:r>
    </w:p>
    <w:p w14:paraId="1199652B" w14:textId="6FD1A5AF" w:rsidR="00BE541B" w:rsidRPr="00020CB0" w:rsidRDefault="009451F7" w:rsidP="00BE541B">
      <w:pPr>
        <w:spacing w:after="0" w:line="240" w:lineRule="auto"/>
        <w:rPr>
          <w:sz w:val="24"/>
          <w:szCs w:val="24"/>
        </w:rPr>
      </w:pPr>
      <w:r w:rsidRPr="00020CB0">
        <w:rPr>
          <w:b/>
          <w:sz w:val="24"/>
          <w:szCs w:val="24"/>
        </w:rPr>
        <w:t>You can reach me</w:t>
      </w:r>
      <w:r w:rsidRPr="00020CB0">
        <w:rPr>
          <w:sz w:val="24"/>
          <w:szCs w:val="24"/>
        </w:rPr>
        <w:t xml:space="preserve"> at </w:t>
      </w:r>
      <w:r w:rsidR="00E55A7F" w:rsidRPr="00020CB0">
        <w:rPr>
          <w:sz w:val="24"/>
          <w:szCs w:val="24"/>
        </w:rPr>
        <w:t>[office phone number]</w:t>
      </w:r>
      <w:r w:rsidRPr="00020CB0">
        <w:rPr>
          <w:sz w:val="24"/>
          <w:szCs w:val="24"/>
        </w:rPr>
        <w:t xml:space="preserve"> or at </w:t>
      </w:r>
      <w:hyperlink r:id="rId11" w:history="1">
        <w:r w:rsidR="00D54A6B" w:rsidRPr="00020CB0">
          <w:rPr>
            <w:sz w:val="24"/>
            <w:szCs w:val="24"/>
          </w:rPr>
          <w:t>emailaddress@oakland.edu</w:t>
        </w:r>
      </w:hyperlink>
      <w:r w:rsidR="00D54A6B" w:rsidRPr="00020CB0">
        <w:rPr>
          <w:sz w:val="24"/>
          <w:szCs w:val="24"/>
        </w:rPr>
        <w:t xml:space="preserve">  </w:t>
      </w:r>
      <w:r w:rsidR="0011068A" w:rsidRPr="00020CB0">
        <w:rPr>
          <w:sz w:val="24"/>
          <w:szCs w:val="24"/>
        </w:rPr>
        <w:t>[</w:t>
      </w:r>
      <w:r w:rsidR="007912F4" w:rsidRPr="00020CB0">
        <w:rPr>
          <w:sz w:val="24"/>
          <w:szCs w:val="24"/>
        </w:rPr>
        <w:t>Y</w:t>
      </w:r>
      <w:r w:rsidR="0011068A" w:rsidRPr="00020CB0">
        <w:rPr>
          <w:sz w:val="24"/>
          <w:szCs w:val="24"/>
        </w:rPr>
        <w:t xml:space="preserve">ou may include how quickly you will respond </w:t>
      </w:r>
      <w:r w:rsidR="007912F4" w:rsidRPr="00020CB0">
        <w:rPr>
          <w:sz w:val="24"/>
          <w:szCs w:val="24"/>
        </w:rPr>
        <w:t>–</w:t>
      </w:r>
      <w:r w:rsidR="0011068A" w:rsidRPr="00020CB0">
        <w:rPr>
          <w:sz w:val="24"/>
          <w:szCs w:val="24"/>
        </w:rPr>
        <w:t xml:space="preserve"> e</w:t>
      </w:r>
      <w:r w:rsidR="007912F4" w:rsidRPr="00020CB0">
        <w:rPr>
          <w:sz w:val="24"/>
          <w:szCs w:val="24"/>
        </w:rPr>
        <w:t>.</w:t>
      </w:r>
      <w:r w:rsidR="0011068A" w:rsidRPr="00020CB0">
        <w:rPr>
          <w:sz w:val="24"/>
          <w:szCs w:val="24"/>
        </w:rPr>
        <w:t>g. I will respond within 24 hours during normal business hours</w:t>
      </w:r>
      <w:r w:rsidR="007912F4" w:rsidRPr="00020CB0">
        <w:rPr>
          <w:sz w:val="24"/>
          <w:szCs w:val="24"/>
        </w:rPr>
        <w:t>.</w:t>
      </w:r>
      <w:r w:rsidR="0011068A" w:rsidRPr="00020CB0">
        <w:rPr>
          <w:sz w:val="24"/>
          <w:szCs w:val="24"/>
        </w:rPr>
        <w:t>]</w:t>
      </w:r>
    </w:p>
    <w:p w14:paraId="3FF75506" w14:textId="77777777" w:rsidR="002240C4" w:rsidRPr="00020CB0" w:rsidRDefault="002240C4" w:rsidP="00BE541B">
      <w:pPr>
        <w:spacing w:after="0" w:line="240" w:lineRule="auto"/>
        <w:rPr>
          <w:b/>
          <w:sz w:val="24"/>
          <w:szCs w:val="24"/>
        </w:rPr>
      </w:pPr>
    </w:p>
    <w:p w14:paraId="3796A183" w14:textId="52D3589B" w:rsidR="002240C4" w:rsidRPr="00020CB0" w:rsidRDefault="002240C4" w:rsidP="00BE541B">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0CB0">
        <w:rPr>
          <w:b/>
          <w:sz w:val="24"/>
          <w:szCs w:val="24"/>
        </w:rPr>
        <w:t>Instructor Expectations:</w:t>
      </w:r>
      <w:r w:rsidRPr="00020CB0">
        <w:rPr>
          <w:sz w:val="24"/>
          <w:szCs w:val="24"/>
        </w:rPr>
        <w:t xml:space="preserve"> [Suggestion: Lay out for </w:t>
      </w:r>
      <w:proofErr w:type="gramStart"/>
      <w:r w:rsidRPr="00020CB0">
        <w:rPr>
          <w:sz w:val="24"/>
          <w:szCs w:val="24"/>
        </w:rPr>
        <w:t>students</w:t>
      </w:r>
      <w:proofErr w:type="gramEnd"/>
      <w:r w:rsidRPr="00020CB0">
        <w:rPr>
          <w:sz w:val="24"/>
          <w:szCs w:val="24"/>
        </w:rPr>
        <w:t xml:space="preserve"> expectations of when the instructor will respond to email questions, grading turnaround time or, in the case of online courses, how often the instructor will log into Moodle.]</w:t>
      </w:r>
    </w:p>
    <w:p w14:paraId="3FABB115" w14:textId="7E22A178" w:rsidR="00B833C5" w:rsidRPr="000548FA" w:rsidRDefault="00C5174A" w:rsidP="00C5174A">
      <w:pPr>
        <w:pStyle w:val="Heading1"/>
        <w:rPr>
          <w:b/>
        </w:rPr>
      </w:pPr>
      <w:r w:rsidRPr="000548FA">
        <w:rPr>
          <w:b/>
        </w:rPr>
        <w:t xml:space="preserve">Learning </w:t>
      </w:r>
      <w:r w:rsidR="00F50580" w:rsidRPr="000548FA">
        <w:rPr>
          <w:b/>
        </w:rPr>
        <w:t>Outcomes</w:t>
      </w:r>
      <w:r w:rsidR="007321CD" w:rsidRPr="000548FA">
        <w:rPr>
          <w:b/>
        </w:rPr>
        <w:t xml:space="preserve"> </w:t>
      </w:r>
    </w:p>
    <w:p w14:paraId="5F10545F" w14:textId="2DB3FC56" w:rsidR="00CC74AD" w:rsidRPr="00020CB0" w:rsidRDefault="00066047" w:rsidP="00D54A6B">
      <w:pPr>
        <w:spacing w:after="0" w:line="240" w:lineRule="auto"/>
        <w:rPr>
          <w:sz w:val="24"/>
          <w:szCs w:val="24"/>
        </w:rPr>
      </w:pPr>
      <w:r w:rsidRPr="00020CB0">
        <w:rPr>
          <w:sz w:val="24"/>
          <w:szCs w:val="24"/>
        </w:rPr>
        <w:t>[</w:t>
      </w:r>
      <w:r w:rsidR="00652B95" w:rsidRPr="00020CB0">
        <w:rPr>
          <w:rFonts w:cs="Times New Roman"/>
          <w:sz w:val="24"/>
          <w:szCs w:val="24"/>
        </w:rPr>
        <w:t xml:space="preserve">All </w:t>
      </w:r>
      <w:r w:rsidR="00C202D1">
        <w:rPr>
          <w:rFonts w:cs="Times New Roman"/>
          <w:sz w:val="24"/>
          <w:szCs w:val="24"/>
        </w:rPr>
        <w:t xml:space="preserve">learning </w:t>
      </w:r>
      <w:r w:rsidR="00652B95" w:rsidRPr="00020CB0">
        <w:rPr>
          <w:rFonts w:cs="Times New Roman"/>
          <w:sz w:val="24"/>
          <w:szCs w:val="24"/>
        </w:rPr>
        <w:t xml:space="preserve">outcomes should be listed in observable, </w:t>
      </w:r>
      <w:r w:rsidR="00445D90">
        <w:rPr>
          <w:rFonts w:cs="Times New Roman"/>
          <w:sz w:val="24"/>
          <w:szCs w:val="24"/>
        </w:rPr>
        <w:t>measurable</w:t>
      </w:r>
      <w:r w:rsidR="00652B95" w:rsidRPr="00020CB0">
        <w:rPr>
          <w:rFonts w:cs="Times New Roman"/>
          <w:sz w:val="24"/>
          <w:szCs w:val="24"/>
        </w:rPr>
        <w:t xml:space="preserve"> terms (e.g. describe, outline, demonstrate, list, apply) and should directly relate to and </w:t>
      </w:r>
      <w:r w:rsidR="00C202D1">
        <w:rPr>
          <w:rFonts w:cs="Times New Roman"/>
          <w:sz w:val="24"/>
          <w:szCs w:val="24"/>
        </w:rPr>
        <w:t xml:space="preserve">be </w:t>
      </w:r>
      <w:r w:rsidR="00652B95" w:rsidRPr="00020CB0">
        <w:rPr>
          <w:rFonts w:cs="Times New Roman"/>
          <w:sz w:val="24"/>
          <w:szCs w:val="24"/>
        </w:rPr>
        <w:t>assessed by the course assignments/assessments. These learning outcomes are what should be assessed in the course.</w:t>
      </w:r>
      <w:r w:rsidR="00CC74AD" w:rsidRPr="00020CB0">
        <w:rPr>
          <w:rFonts w:cs="Times New Roman"/>
          <w:sz w:val="24"/>
          <w:szCs w:val="24"/>
        </w:rPr>
        <w:t xml:space="preserve"> You may include how these learning outcomes will be assessed. (e.g. Conduct primary research by conducting an original interview or survey.)</w:t>
      </w:r>
      <w:r w:rsidR="00B350CA" w:rsidRPr="00020CB0">
        <w:rPr>
          <w:rFonts w:cs="Times New Roman"/>
          <w:sz w:val="24"/>
          <w:szCs w:val="24"/>
        </w:rPr>
        <w:t>]</w:t>
      </w:r>
      <w:r w:rsidR="00652B95" w:rsidRPr="00020CB0">
        <w:rPr>
          <w:rFonts w:cs="Times New Roman"/>
          <w:sz w:val="24"/>
          <w:szCs w:val="24"/>
        </w:rPr>
        <w:t xml:space="preserve"> </w:t>
      </w:r>
    </w:p>
    <w:p w14:paraId="24497FE4" w14:textId="49E41CED" w:rsidR="00066047" w:rsidRPr="00020CB0" w:rsidRDefault="00CC74AD" w:rsidP="00D54A6B">
      <w:pPr>
        <w:spacing w:after="0" w:line="240" w:lineRule="auto"/>
        <w:rPr>
          <w:sz w:val="24"/>
          <w:szCs w:val="24"/>
        </w:rPr>
      </w:pPr>
      <w:r w:rsidRPr="00020CB0">
        <w:rPr>
          <w:sz w:val="24"/>
          <w:szCs w:val="24"/>
        </w:rPr>
        <w:t xml:space="preserve">[Example:] </w:t>
      </w:r>
      <w:r w:rsidR="00652B95" w:rsidRPr="00020CB0">
        <w:rPr>
          <w:sz w:val="24"/>
          <w:szCs w:val="24"/>
        </w:rPr>
        <w:t>Students will be able to</w:t>
      </w:r>
      <w:r w:rsidR="00C5174A" w:rsidRPr="00020CB0">
        <w:rPr>
          <w:sz w:val="24"/>
          <w:szCs w:val="24"/>
        </w:rPr>
        <w:t>:</w:t>
      </w:r>
      <w:r w:rsidR="00066047" w:rsidRPr="00020CB0">
        <w:rPr>
          <w:sz w:val="24"/>
          <w:szCs w:val="24"/>
        </w:rPr>
        <w:t xml:space="preserve"> </w:t>
      </w:r>
    </w:p>
    <w:p w14:paraId="09CD20CB" w14:textId="00E85FA8" w:rsidR="00C5174A" w:rsidRPr="00020CB0" w:rsidRDefault="00CC74AD" w:rsidP="00D54A6B">
      <w:pPr>
        <w:pStyle w:val="ListParagraph"/>
        <w:numPr>
          <w:ilvl w:val="0"/>
          <w:numId w:val="9"/>
        </w:numPr>
        <w:spacing w:after="0" w:line="240" w:lineRule="auto"/>
        <w:rPr>
          <w:rFonts w:cstheme="majorHAnsi"/>
          <w:sz w:val="24"/>
          <w:szCs w:val="24"/>
        </w:rPr>
      </w:pPr>
      <w:r w:rsidRPr="00020CB0">
        <w:rPr>
          <w:rFonts w:cstheme="majorHAnsi"/>
          <w:sz w:val="24"/>
          <w:szCs w:val="24"/>
        </w:rPr>
        <w:t>[</w:t>
      </w:r>
      <w:r w:rsidR="00BA2319" w:rsidRPr="00020CB0">
        <w:rPr>
          <w:rFonts w:cstheme="majorHAnsi"/>
          <w:sz w:val="24"/>
          <w:szCs w:val="24"/>
        </w:rPr>
        <w:t>First Learning Outcome</w:t>
      </w:r>
      <w:r w:rsidRPr="00020CB0">
        <w:rPr>
          <w:rFonts w:cstheme="majorHAnsi"/>
          <w:sz w:val="24"/>
          <w:szCs w:val="24"/>
        </w:rPr>
        <w:t>, using observable/measurable verbs]</w:t>
      </w:r>
    </w:p>
    <w:p w14:paraId="05D6D484" w14:textId="3E73B2EE" w:rsidR="00225C6C" w:rsidRPr="00020CB0" w:rsidRDefault="00CC74AD" w:rsidP="00225C6C">
      <w:pPr>
        <w:pStyle w:val="ListParagraph"/>
        <w:numPr>
          <w:ilvl w:val="0"/>
          <w:numId w:val="5"/>
        </w:numPr>
        <w:rPr>
          <w:rFonts w:cstheme="majorHAnsi"/>
          <w:sz w:val="24"/>
          <w:szCs w:val="24"/>
        </w:rPr>
      </w:pPr>
      <w:r w:rsidRPr="00020CB0">
        <w:rPr>
          <w:rFonts w:cstheme="majorHAnsi"/>
          <w:sz w:val="24"/>
          <w:szCs w:val="24"/>
        </w:rPr>
        <w:t>[</w:t>
      </w:r>
      <w:r w:rsidR="00262E19" w:rsidRPr="00020CB0">
        <w:rPr>
          <w:rFonts w:cstheme="majorHAnsi"/>
          <w:sz w:val="24"/>
          <w:szCs w:val="24"/>
        </w:rPr>
        <w:t xml:space="preserve">Second </w:t>
      </w:r>
      <w:r w:rsidR="00BA2319" w:rsidRPr="00020CB0">
        <w:rPr>
          <w:rFonts w:cstheme="majorHAnsi"/>
          <w:sz w:val="24"/>
          <w:szCs w:val="24"/>
        </w:rPr>
        <w:t>Learning Outcome</w:t>
      </w:r>
      <w:r w:rsidRPr="00020CB0">
        <w:rPr>
          <w:rFonts w:cstheme="majorHAnsi"/>
          <w:sz w:val="24"/>
          <w:szCs w:val="24"/>
        </w:rPr>
        <w:t>, using observable/measurable verbs]</w:t>
      </w:r>
    </w:p>
    <w:p w14:paraId="76580A7E" w14:textId="57A23D99" w:rsidR="00225C6C" w:rsidRPr="00020CB0" w:rsidRDefault="00CC74AD" w:rsidP="00225C6C">
      <w:pPr>
        <w:pStyle w:val="ListParagraph"/>
        <w:numPr>
          <w:ilvl w:val="0"/>
          <w:numId w:val="5"/>
        </w:numPr>
        <w:rPr>
          <w:rFonts w:cstheme="majorHAnsi"/>
          <w:sz w:val="24"/>
          <w:szCs w:val="24"/>
        </w:rPr>
      </w:pPr>
      <w:r w:rsidRPr="00020CB0">
        <w:rPr>
          <w:rFonts w:cstheme="majorHAnsi"/>
          <w:sz w:val="24"/>
          <w:szCs w:val="24"/>
        </w:rPr>
        <w:t>[</w:t>
      </w:r>
      <w:r w:rsidR="00262E19" w:rsidRPr="00020CB0">
        <w:rPr>
          <w:rFonts w:cstheme="majorHAnsi"/>
          <w:sz w:val="24"/>
          <w:szCs w:val="24"/>
        </w:rPr>
        <w:t xml:space="preserve">Third </w:t>
      </w:r>
      <w:r w:rsidR="00BA2319" w:rsidRPr="00020CB0">
        <w:rPr>
          <w:rFonts w:cstheme="majorHAnsi"/>
          <w:sz w:val="24"/>
          <w:szCs w:val="24"/>
        </w:rPr>
        <w:t>Learning Outcome</w:t>
      </w:r>
      <w:r w:rsidRPr="00020CB0">
        <w:rPr>
          <w:rFonts w:cstheme="majorHAnsi"/>
          <w:sz w:val="24"/>
          <w:szCs w:val="24"/>
        </w:rPr>
        <w:t>, using observable/measurable verbs]</w:t>
      </w:r>
    </w:p>
    <w:p w14:paraId="15E3FCE9" w14:textId="3736EB81" w:rsidR="002D2026" w:rsidRPr="00020CB0" w:rsidRDefault="002D2026" w:rsidP="002D2026">
      <w:pPr>
        <w:pStyle w:val="ListParagraph"/>
        <w:numPr>
          <w:ilvl w:val="0"/>
          <w:numId w:val="5"/>
        </w:numPr>
        <w:rPr>
          <w:rFonts w:cstheme="majorHAnsi"/>
          <w:sz w:val="24"/>
          <w:szCs w:val="24"/>
        </w:rPr>
      </w:pPr>
      <w:r w:rsidRPr="00020CB0">
        <w:rPr>
          <w:rFonts w:cstheme="majorHAnsi"/>
          <w:sz w:val="24"/>
          <w:szCs w:val="24"/>
        </w:rPr>
        <w:t>[</w:t>
      </w:r>
      <w:r w:rsidRPr="00020CB0">
        <w:rPr>
          <w:rFonts w:cs="Times New Roman"/>
          <w:sz w:val="24"/>
          <w:szCs w:val="24"/>
        </w:rPr>
        <w:t xml:space="preserve">If applicable: If a Gen Ed. Course, indicate how the Gen. Ed. Learning Outcomes are satisfied and paste learning outcomes </w:t>
      </w:r>
      <w:r w:rsidRPr="00020CB0">
        <w:rPr>
          <w:sz w:val="24"/>
          <w:szCs w:val="24"/>
        </w:rPr>
        <w:t xml:space="preserve">verbatim from </w:t>
      </w:r>
      <w:hyperlink r:id="rId12" w:history="1">
        <w:r w:rsidRPr="00020CB0">
          <w:rPr>
            <w:rStyle w:val="Hyperlink"/>
            <w:sz w:val="24"/>
            <w:szCs w:val="24"/>
          </w:rPr>
          <w:t>General Education Assessment page</w:t>
        </w:r>
      </w:hyperlink>
      <w:r w:rsidRPr="00020CB0">
        <w:rPr>
          <w:rFonts w:cstheme="majorHAnsi"/>
          <w:sz w:val="24"/>
          <w:szCs w:val="24"/>
        </w:rPr>
        <w:t>]</w:t>
      </w:r>
    </w:p>
    <w:p w14:paraId="0621FA8A" w14:textId="50F57846" w:rsidR="00603A2A" w:rsidRPr="00020CB0" w:rsidRDefault="00603A2A" w:rsidP="00225C6C">
      <w:pPr>
        <w:pStyle w:val="ListParagraph"/>
        <w:numPr>
          <w:ilvl w:val="0"/>
          <w:numId w:val="5"/>
        </w:numPr>
        <w:rPr>
          <w:rFonts w:cstheme="majorHAnsi"/>
          <w:sz w:val="24"/>
          <w:szCs w:val="24"/>
        </w:rPr>
      </w:pPr>
      <w:r w:rsidRPr="00020CB0">
        <w:rPr>
          <w:rFonts w:cstheme="majorHAnsi"/>
          <w:sz w:val="24"/>
          <w:szCs w:val="24"/>
        </w:rPr>
        <w:t>[</w:t>
      </w:r>
      <w:r w:rsidR="002D2026" w:rsidRPr="00020CB0">
        <w:rPr>
          <w:rFonts w:cstheme="majorHAnsi"/>
          <w:sz w:val="24"/>
          <w:szCs w:val="24"/>
        </w:rPr>
        <w:t xml:space="preserve">If applicable: </w:t>
      </w:r>
      <w:r w:rsidRPr="00020CB0">
        <w:rPr>
          <w:rFonts w:cstheme="majorHAnsi"/>
          <w:sz w:val="24"/>
          <w:szCs w:val="24"/>
        </w:rPr>
        <w:t xml:space="preserve">May include Graduate Learning </w:t>
      </w:r>
      <w:r w:rsidR="002D2026" w:rsidRPr="00020CB0">
        <w:rPr>
          <w:rFonts w:cstheme="majorHAnsi"/>
          <w:sz w:val="24"/>
          <w:szCs w:val="24"/>
        </w:rPr>
        <w:t>O</w:t>
      </w:r>
      <w:r w:rsidRPr="00020CB0">
        <w:rPr>
          <w:rFonts w:cstheme="majorHAnsi"/>
          <w:sz w:val="24"/>
          <w:szCs w:val="24"/>
        </w:rPr>
        <w:t>utcome</w:t>
      </w:r>
      <w:r w:rsidR="002D2026" w:rsidRPr="00020CB0">
        <w:rPr>
          <w:rFonts w:cstheme="majorHAnsi"/>
          <w:sz w:val="24"/>
          <w:szCs w:val="24"/>
        </w:rPr>
        <w:t>,</w:t>
      </w:r>
      <w:r w:rsidRPr="00020CB0">
        <w:rPr>
          <w:rFonts w:cstheme="majorHAnsi"/>
          <w:sz w:val="24"/>
          <w:szCs w:val="24"/>
        </w:rPr>
        <w:t xml:space="preserve"> if cross-listed]</w:t>
      </w:r>
    </w:p>
    <w:p w14:paraId="6287F31B" w14:textId="72AD4A47" w:rsidR="00770A39" w:rsidRPr="00020CB0" w:rsidRDefault="00770A39" w:rsidP="00770A39">
      <w:pPr>
        <w:pStyle w:val="Heading2"/>
        <w:rPr>
          <w:b/>
          <w:sz w:val="24"/>
          <w:szCs w:val="24"/>
        </w:rPr>
      </w:pPr>
      <w:r w:rsidRPr="00020CB0">
        <w:rPr>
          <w:b/>
          <w:sz w:val="24"/>
          <w:szCs w:val="24"/>
        </w:rPr>
        <w:t>General Education Cross-cutting Capacities</w:t>
      </w:r>
      <w:r w:rsidR="001462F5" w:rsidRPr="00020CB0">
        <w:rPr>
          <w:b/>
          <w:sz w:val="24"/>
          <w:szCs w:val="24"/>
        </w:rPr>
        <w:t xml:space="preserve"> [If applicable. If not, remove heading]</w:t>
      </w:r>
    </w:p>
    <w:p w14:paraId="264B0691" w14:textId="7D0784CB" w:rsidR="00770A39" w:rsidRPr="00020CB0" w:rsidRDefault="00770A39" w:rsidP="00770A39">
      <w:pPr>
        <w:rPr>
          <w:sz w:val="24"/>
          <w:szCs w:val="24"/>
        </w:rPr>
      </w:pPr>
      <w:r w:rsidRPr="00020CB0">
        <w:rPr>
          <w:rFonts w:cs="Times New Roman"/>
          <w:sz w:val="24"/>
          <w:szCs w:val="24"/>
        </w:rPr>
        <w:t>[</w:t>
      </w:r>
      <w:r w:rsidR="001462F5" w:rsidRPr="00020CB0">
        <w:rPr>
          <w:sz w:val="24"/>
          <w:szCs w:val="24"/>
        </w:rPr>
        <w:t>I</w:t>
      </w:r>
      <w:r w:rsidRPr="00020CB0">
        <w:rPr>
          <w:rFonts w:cs="Times New Roman"/>
          <w:sz w:val="24"/>
          <w:szCs w:val="24"/>
        </w:rPr>
        <w:t xml:space="preserve">f this is a Gen. Ed. Course, at least one cross-cutting capacity is required. State which one(s) and how it will be addressed: critical thinking, social awareness, effective communication, information literacy. </w:t>
      </w:r>
      <w:r w:rsidR="002A48E6" w:rsidRPr="00020CB0">
        <w:rPr>
          <w:sz w:val="24"/>
          <w:szCs w:val="24"/>
        </w:rPr>
        <w:t xml:space="preserve">Paste verbatim from </w:t>
      </w:r>
      <w:hyperlink r:id="rId13" w:history="1">
        <w:r w:rsidR="002A48E6" w:rsidRPr="00020CB0">
          <w:rPr>
            <w:rStyle w:val="Hyperlink"/>
            <w:sz w:val="24"/>
            <w:szCs w:val="24"/>
          </w:rPr>
          <w:t>General Education Assessment page</w:t>
        </w:r>
      </w:hyperlink>
      <w:r w:rsidR="002A48E6" w:rsidRPr="00020CB0">
        <w:rPr>
          <w:sz w:val="24"/>
          <w:szCs w:val="24"/>
        </w:rPr>
        <w:t>.</w:t>
      </w:r>
      <w:r w:rsidRPr="00020CB0">
        <w:rPr>
          <w:rFonts w:cs="Times New Roman"/>
          <w:sz w:val="24"/>
          <w:szCs w:val="24"/>
        </w:rPr>
        <w:t>]</w:t>
      </w:r>
    </w:p>
    <w:p w14:paraId="61D5FAD6" w14:textId="77777777" w:rsidR="0064692D" w:rsidRDefault="0064692D">
      <w:pPr>
        <w:rPr>
          <w:b/>
          <w:smallCaps/>
          <w:spacing w:val="5"/>
          <w:sz w:val="36"/>
          <w:szCs w:val="36"/>
        </w:rPr>
      </w:pPr>
      <w:r>
        <w:rPr>
          <w:b/>
        </w:rPr>
        <w:br w:type="page"/>
      </w:r>
    </w:p>
    <w:p w14:paraId="6F88DC58" w14:textId="2B75D0BF" w:rsidR="00B82534" w:rsidRPr="000548FA" w:rsidRDefault="00B82534" w:rsidP="009A712E">
      <w:pPr>
        <w:pStyle w:val="Heading1"/>
        <w:rPr>
          <w:b/>
        </w:rPr>
      </w:pPr>
      <w:r w:rsidRPr="000548FA">
        <w:rPr>
          <w:b/>
        </w:rPr>
        <w:lastRenderedPageBreak/>
        <w:t>Textbooks and Materials</w:t>
      </w:r>
      <w:r w:rsidR="007321CD" w:rsidRPr="000548FA">
        <w:rPr>
          <w:b/>
        </w:rPr>
        <w:t xml:space="preserve"> </w:t>
      </w:r>
    </w:p>
    <w:p w14:paraId="2F5C1B5A" w14:textId="22189EF5" w:rsidR="0032741D" w:rsidRPr="00020CB0" w:rsidRDefault="00066047" w:rsidP="006A7522">
      <w:pPr>
        <w:rPr>
          <w:sz w:val="24"/>
          <w:szCs w:val="24"/>
        </w:rPr>
      </w:pPr>
      <w:r w:rsidRPr="00020CB0">
        <w:rPr>
          <w:sz w:val="24"/>
          <w:szCs w:val="24"/>
        </w:rPr>
        <w:t>[</w:t>
      </w:r>
      <w:r w:rsidR="0032741D" w:rsidRPr="00020CB0">
        <w:rPr>
          <w:rFonts w:cs="Times New Roman"/>
          <w:i/>
          <w:sz w:val="24"/>
          <w:szCs w:val="24"/>
        </w:rPr>
        <w:t>List required and/or recommended texts. May also include additional readings and websites.</w:t>
      </w:r>
      <w:r w:rsidRPr="00020CB0">
        <w:rPr>
          <w:sz w:val="24"/>
          <w:szCs w:val="24"/>
        </w:rPr>
        <w:t xml:space="preserve">] </w:t>
      </w:r>
    </w:p>
    <w:p w14:paraId="37FF169D" w14:textId="77777777" w:rsidR="002D2026" w:rsidRPr="00020CB0" w:rsidRDefault="006A7522" w:rsidP="00603A2A">
      <w:pPr>
        <w:spacing w:after="0"/>
        <w:rPr>
          <w:sz w:val="24"/>
          <w:szCs w:val="24"/>
        </w:rPr>
      </w:pPr>
      <w:r w:rsidRPr="00020CB0">
        <w:rPr>
          <w:sz w:val="24"/>
          <w:szCs w:val="24"/>
        </w:rPr>
        <w:t>Textbooks: title, author(s), publisher, year, ISBN, price, where to purchase</w:t>
      </w:r>
      <w:r w:rsidR="00066047" w:rsidRPr="00020CB0">
        <w:rPr>
          <w:sz w:val="24"/>
          <w:szCs w:val="24"/>
        </w:rPr>
        <w:t xml:space="preserve"> </w:t>
      </w:r>
    </w:p>
    <w:p w14:paraId="61804CCB" w14:textId="228B1940" w:rsidR="006A7522" w:rsidRPr="00020CB0" w:rsidRDefault="002D2026" w:rsidP="00603A2A">
      <w:pPr>
        <w:spacing w:after="0"/>
        <w:rPr>
          <w:sz w:val="24"/>
          <w:szCs w:val="24"/>
        </w:rPr>
      </w:pPr>
      <w:r w:rsidRPr="00020CB0">
        <w:rPr>
          <w:sz w:val="24"/>
          <w:szCs w:val="24"/>
        </w:rPr>
        <w:t>[Indicate whether older editions are acceptable. Consider alternative</w:t>
      </w:r>
      <w:r w:rsidR="006A7522" w:rsidRPr="00020CB0">
        <w:rPr>
          <w:sz w:val="24"/>
          <w:szCs w:val="24"/>
        </w:rPr>
        <w:t xml:space="preserve"> book</w:t>
      </w:r>
      <w:r w:rsidRPr="00020CB0">
        <w:rPr>
          <w:sz w:val="24"/>
          <w:szCs w:val="24"/>
        </w:rPr>
        <w:t xml:space="preserve"> formats</w:t>
      </w:r>
      <w:r w:rsidR="006A7522" w:rsidRPr="00020CB0">
        <w:rPr>
          <w:sz w:val="24"/>
          <w:szCs w:val="24"/>
        </w:rPr>
        <w:t xml:space="preserve"> </w:t>
      </w:r>
      <w:r w:rsidRPr="00020CB0">
        <w:rPr>
          <w:sz w:val="24"/>
          <w:szCs w:val="24"/>
        </w:rPr>
        <w:t xml:space="preserve">(e.g. </w:t>
      </w:r>
      <w:r w:rsidR="006A7522" w:rsidRPr="00020CB0">
        <w:rPr>
          <w:sz w:val="24"/>
          <w:szCs w:val="24"/>
        </w:rPr>
        <w:t>audiobook</w:t>
      </w:r>
      <w:r w:rsidRPr="00020CB0">
        <w:rPr>
          <w:sz w:val="24"/>
          <w:szCs w:val="24"/>
        </w:rPr>
        <w:t>, e-book)</w:t>
      </w:r>
      <w:r w:rsidR="006A7522" w:rsidRPr="00020CB0">
        <w:rPr>
          <w:sz w:val="24"/>
          <w:szCs w:val="24"/>
        </w:rPr>
        <w:t xml:space="preserve"> or alternate format for</w:t>
      </w:r>
      <w:r w:rsidR="0032741D" w:rsidRPr="00020CB0">
        <w:rPr>
          <w:sz w:val="24"/>
          <w:szCs w:val="24"/>
        </w:rPr>
        <w:t xml:space="preserve"> accessibility</w:t>
      </w:r>
      <w:r w:rsidRPr="00020CB0">
        <w:rPr>
          <w:sz w:val="24"/>
          <w:szCs w:val="24"/>
        </w:rPr>
        <w:t xml:space="preserve"> and cost</w:t>
      </w:r>
      <w:r w:rsidR="0032741D" w:rsidRPr="00020CB0">
        <w:rPr>
          <w:sz w:val="24"/>
          <w:szCs w:val="24"/>
        </w:rPr>
        <w:t>.]</w:t>
      </w:r>
    </w:p>
    <w:p w14:paraId="7308E6A3" w14:textId="77777777" w:rsidR="005A0EA6" w:rsidRPr="00020CB0" w:rsidRDefault="005A0EA6" w:rsidP="00603A2A">
      <w:pPr>
        <w:spacing w:after="0"/>
        <w:rPr>
          <w:sz w:val="24"/>
          <w:szCs w:val="24"/>
        </w:rPr>
      </w:pPr>
    </w:p>
    <w:p w14:paraId="00E249E6" w14:textId="1D58F43E" w:rsidR="005A0EA6" w:rsidRPr="00020CB0" w:rsidRDefault="005A0EA6" w:rsidP="005A0EA6">
      <w:pPr>
        <w:spacing w:after="0"/>
        <w:rPr>
          <w:sz w:val="24"/>
          <w:szCs w:val="24"/>
        </w:rPr>
      </w:pPr>
      <w:r w:rsidRPr="00020CB0">
        <w:rPr>
          <w:sz w:val="24"/>
          <w:szCs w:val="24"/>
        </w:rPr>
        <w:t xml:space="preserve">Additional Materials [as needed]: </w:t>
      </w:r>
    </w:p>
    <w:p w14:paraId="3784E8C3" w14:textId="43AE6A99" w:rsidR="005A0EA6" w:rsidRPr="00020CB0" w:rsidRDefault="005A0EA6" w:rsidP="005A0EA6">
      <w:pPr>
        <w:spacing w:after="0"/>
        <w:rPr>
          <w:sz w:val="24"/>
          <w:szCs w:val="24"/>
        </w:rPr>
      </w:pPr>
      <w:r w:rsidRPr="00020CB0">
        <w:rPr>
          <w:sz w:val="24"/>
          <w:szCs w:val="24"/>
        </w:rPr>
        <w:t xml:space="preserve">[clickers, calculators, </w:t>
      </w:r>
      <w:proofErr w:type="spellStart"/>
      <w:r w:rsidRPr="00020CB0">
        <w:rPr>
          <w:sz w:val="24"/>
          <w:szCs w:val="24"/>
        </w:rPr>
        <w:t>Akindi</w:t>
      </w:r>
      <w:proofErr w:type="spellEnd"/>
      <w:r w:rsidRPr="00020CB0">
        <w:rPr>
          <w:sz w:val="24"/>
          <w:szCs w:val="24"/>
        </w:rPr>
        <w:t xml:space="preserve"> forms (which have replaced </w:t>
      </w:r>
      <w:proofErr w:type="spellStart"/>
      <w:r w:rsidRPr="00020CB0">
        <w:rPr>
          <w:sz w:val="24"/>
          <w:szCs w:val="24"/>
        </w:rPr>
        <w:t>Scantrons</w:t>
      </w:r>
      <w:proofErr w:type="spellEnd"/>
      <w:r w:rsidRPr="00020CB0">
        <w:rPr>
          <w:sz w:val="24"/>
          <w:szCs w:val="24"/>
        </w:rPr>
        <w:t>), subscriptions, technology]</w:t>
      </w:r>
    </w:p>
    <w:p w14:paraId="213754D5" w14:textId="11DBD76E" w:rsidR="00B82534" w:rsidRPr="000548FA" w:rsidRDefault="00B82534" w:rsidP="009A712E">
      <w:pPr>
        <w:pStyle w:val="Heading1"/>
        <w:rPr>
          <w:b/>
        </w:rPr>
      </w:pPr>
      <w:r w:rsidRPr="000548FA">
        <w:rPr>
          <w:b/>
        </w:rPr>
        <w:t xml:space="preserve">Assignments </w:t>
      </w:r>
    </w:p>
    <w:p w14:paraId="17280189" w14:textId="293EB80E" w:rsidR="00575A1A" w:rsidRPr="00020CB0" w:rsidRDefault="00066047" w:rsidP="00575A1A">
      <w:pPr>
        <w:pStyle w:val="ListParagraph"/>
        <w:numPr>
          <w:ilvl w:val="0"/>
          <w:numId w:val="17"/>
        </w:numPr>
        <w:rPr>
          <w:sz w:val="24"/>
          <w:szCs w:val="24"/>
        </w:rPr>
      </w:pPr>
      <w:r w:rsidRPr="00020CB0">
        <w:rPr>
          <w:sz w:val="24"/>
          <w:szCs w:val="24"/>
        </w:rPr>
        <w:t>[</w:t>
      </w:r>
      <w:r w:rsidR="006A7522" w:rsidRPr="00020CB0">
        <w:rPr>
          <w:sz w:val="24"/>
          <w:szCs w:val="24"/>
        </w:rPr>
        <w:t>Describe all assign</w:t>
      </w:r>
      <w:r w:rsidR="00D54A6B" w:rsidRPr="00020CB0">
        <w:rPr>
          <w:sz w:val="24"/>
          <w:szCs w:val="24"/>
        </w:rPr>
        <w:t xml:space="preserve">ments in brief, indicating </w:t>
      </w:r>
      <w:r w:rsidR="006A7522" w:rsidRPr="00020CB0">
        <w:rPr>
          <w:sz w:val="24"/>
          <w:szCs w:val="24"/>
        </w:rPr>
        <w:t>type of assignment</w:t>
      </w:r>
      <w:r w:rsidR="00D54A6B" w:rsidRPr="00020CB0">
        <w:rPr>
          <w:sz w:val="24"/>
          <w:szCs w:val="24"/>
        </w:rPr>
        <w:t xml:space="preserve">, when </w:t>
      </w:r>
      <w:r w:rsidR="00575A1A" w:rsidRPr="00020CB0">
        <w:rPr>
          <w:sz w:val="24"/>
          <w:szCs w:val="24"/>
        </w:rPr>
        <w:t>it is due and the grade weight.]</w:t>
      </w:r>
    </w:p>
    <w:p w14:paraId="5B557774" w14:textId="2A1B84FB" w:rsidR="00575A1A" w:rsidRPr="00020CB0" w:rsidRDefault="00575A1A" w:rsidP="00575A1A">
      <w:pPr>
        <w:pStyle w:val="ListParagraph"/>
        <w:numPr>
          <w:ilvl w:val="0"/>
          <w:numId w:val="17"/>
        </w:numPr>
        <w:rPr>
          <w:sz w:val="24"/>
          <w:szCs w:val="24"/>
        </w:rPr>
      </w:pPr>
      <w:r w:rsidRPr="00020CB0">
        <w:rPr>
          <w:sz w:val="24"/>
          <w:szCs w:val="24"/>
        </w:rPr>
        <w:t>[</w:t>
      </w:r>
      <w:r w:rsidR="00D54A6B" w:rsidRPr="00020CB0">
        <w:rPr>
          <w:sz w:val="24"/>
          <w:szCs w:val="24"/>
        </w:rPr>
        <w:t xml:space="preserve">Be </w:t>
      </w:r>
      <w:r w:rsidR="006A7522" w:rsidRPr="00020CB0">
        <w:rPr>
          <w:sz w:val="24"/>
          <w:szCs w:val="24"/>
        </w:rPr>
        <w:t xml:space="preserve">sure to link each assignment back to the learning </w:t>
      </w:r>
      <w:r w:rsidR="0032741D" w:rsidRPr="00020CB0">
        <w:rPr>
          <w:sz w:val="24"/>
          <w:szCs w:val="24"/>
        </w:rPr>
        <w:t>outcomes</w:t>
      </w:r>
      <w:r w:rsidR="006A7522" w:rsidRPr="00020CB0">
        <w:rPr>
          <w:sz w:val="24"/>
          <w:szCs w:val="24"/>
        </w:rPr>
        <w:t xml:space="preserve"> of the course to provide</w:t>
      </w:r>
      <w:r w:rsidR="00CF43F0" w:rsidRPr="00020CB0">
        <w:rPr>
          <w:sz w:val="24"/>
          <w:szCs w:val="24"/>
        </w:rPr>
        <w:t xml:space="preserve"> consistent</w:t>
      </w:r>
      <w:r w:rsidR="006A7522" w:rsidRPr="00020CB0">
        <w:rPr>
          <w:sz w:val="24"/>
          <w:szCs w:val="24"/>
        </w:rPr>
        <w:t xml:space="preserve"> and </w:t>
      </w:r>
      <w:r w:rsidR="00CF43F0" w:rsidRPr="00020CB0">
        <w:rPr>
          <w:sz w:val="24"/>
          <w:szCs w:val="24"/>
        </w:rPr>
        <w:t>explicit expectations.</w:t>
      </w:r>
      <w:r w:rsidRPr="00020CB0">
        <w:rPr>
          <w:sz w:val="24"/>
          <w:szCs w:val="24"/>
        </w:rPr>
        <w:t>]</w:t>
      </w:r>
    </w:p>
    <w:p w14:paraId="0C46B171" w14:textId="7CC95870" w:rsidR="00575A1A" w:rsidRPr="00020CB0" w:rsidRDefault="00575A1A" w:rsidP="00575A1A">
      <w:pPr>
        <w:pStyle w:val="ListParagraph"/>
        <w:numPr>
          <w:ilvl w:val="0"/>
          <w:numId w:val="17"/>
        </w:numPr>
        <w:rPr>
          <w:sz w:val="24"/>
          <w:szCs w:val="24"/>
        </w:rPr>
      </w:pPr>
      <w:r w:rsidRPr="00020CB0">
        <w:rPr>
          <w:sz w:val="24"/>
          <w:szCs w:val="24"/>
        </w:rPr>
        <w:t>[</w:t>
      </w:r>
      <w:r w:rsidR="00603A2A" w:rsidRPr="00020CB0">
        <w:rPr>
          <w:sz w:val="24"/>
          <w:szCs w:val="24"/>
        </w:rPr>
        <w:t xml:space="preserve">If cross-listed with undergrad/graduate, include </w:t>
      </w:r>
      <w:r w:rsidRPr="00020CB0">
        <w:rPr>
          <w:sz w:val="24"/>
          <w:szCs w:val="24"/>
        </w:rPr>
        <w:t>additional graduate assignment.]</w:t>
      </w:r>
    </w:p>
    <w:p w14:paraId="3F60D13B" w14:textId="5352B6EC" w:rsidR="00575A1A" w:rsidRPr="00020CB0" w:rsidRDefault="00575A1A" w:rsidP="00575A1A">
      <w:pPr>
        <w:pStyle w:val="ListParagraph"/>
        <w:numPr>
          <w:ilvl w:val="0"/>
          <w:numId w:val="17"/>
        </w:numPr>
        <w:rPr>
          <w:sz w:val="24"/>
          <w:szCs w:val="24"/>
        </w:rPr>
      </w:pPr>
      <w:r w:rsidRPr="00020CB0">
        <w:rPr>
          <w:sz w:val="24"/>
          <w:szCs w:val="24"/>
        </w:rPr>
        <w:t>[</w:t>
      </w:r>
      <w:r w:rsidR="00652DD2" w:rsidRPr="00020CB0">
        <w:rPr>
          <w:sz w:val="24"/>
          <w:szCs w:val="24"/>
        </w:rPr>
        <w:t>If possible, create embedded hyperlinks to respective assignment sh</w:t>
      </w:r>
      <w:r w:rsidR="007439E7" w:rsidRPr="00020CB0">
        <w:rPr>
          <w:sz w:val="24"/>
          <w:szCs w:val="24"/>
        </w:rPr>
        <w:t xml:space="preserve">eets that have more information such as </w:t>
      </w:r>
      <w:r w:rsidR="00D54A6B" w:rsidRPr="00020CB0">
        <w:rPr>
          <w:sz w:val="24"/>
          <w:szCs w:val="24"/>
        </w:rPr>
        <w:t xml:space="preserve">full details and instructions, </w:t>
      </w:r>
      <w:r w:rsidR="007439E7" w:rsidRPr="00020CB0">
        <w:rPr>
          <w:sz w:val="24"/>
          <w:szCs w:val="24"/>
        </w:rPr>
        <w:t>marking schemes/rubrics.</w:t>
      </w:r>
      <w:r w:rsidRPr="00020CB0">
        <w:rPr>
          <w:sz w:val="24"/>
          <w:szCs w:val="24"/>
        </w:rPr>
        <w:t>]</w:t>
      </w:r>
    </w:p>
    <w:p w14:paraId="75958E56" w14:textId="27406DDA" w:rsidR="00652DD2" w:rsidRPr="00020CB0" w:rsidRDefault="00575A1A" w:rsidP="00575A1A">
      <w:pPr>
        <w:pStyle w:val="ListParagraph"/>
        <w:numPr>
          <w:ilvl w:val="0"/>
          <w:numId w:val="17"/>
        </w:numPr>
        <w:rPr>
          <w:sz w:val="24"/>
          <w:szCs w:val="24"/>
        </w:rPr>
      </w:pPr>
      <w:r w:rsidRPr="00020CB0">
        <w:rPr>
          <w:sz w:val="24"/>
          <w:szCs w:val="24"/>
        </w:rPr>
        <w:t>[Best practices recommend providing a range of assignment types to assess student learning, and suggest some assessment take place early in the semester to give students and faculty a sense of whether students are on track to succeed in the course. See section on Faculty Feedback for more details.</w:t>
      </w:r>
      <w:r w:rsidR="0032741D" w:rsidRPr="00020CB0">
        <w:rPr>
          <w:sz w:val="24"/>
          <w:szCs w:val="24"/>
        </w:rPr>
        <w:t>]</w:t>
      </w:r>
    </w:p>
    <w:p w14:paraId="76E59FCA" w14:textId="5282CA1F" w:rsidR="00351014" w:rsidRPr="00020CB0" w:rsidRDefault="00CC74AD" w:rsidP="000444A8">
      <w:pPr>
        <w:pStyle w:val="Heading2"/>
        <w:rPr>
          <w:sz w:val="24"/>
          <w:szCs w:val="24"/>
        </w:rPr>
      </w:pPr>
      <w:r w:rsidRPr="00020CB0">
        <w:rPr>
          <w:sz w:val="24"/>
          <w:szCs w:val="24"/>
        </w:rPr>
        <w:t xml:space="preserve">[Example:] </w:t>
      </w:r>
      <w:r w:rsidR="006A7522" w:rsidRPr="00020CB0">
        <w:rPr>
          <w:b/>
          <w:sz w:val="24"/>
          <w:szCs w:val="24"/>
        </w:rPr>
        <w:t xml:space="preserve">Written </w:t>
      </w:r>
      <w:r w:rsidR="000B6080" w:rsidRPr="00020CB0">
        <w:rPr>
          <w:b/>
          <w:sz w:val="24"/>
          <w:szCs w:val="24"/>
        </w:rPr>
        <w:t>A</w:t>
      </w:r>
      <w:r w:rsidR="000444A8" w:rsidRPr="00020CB0">
        <w:rPr>
          <w:b/>
          <w:sz w:val="24"/>
          <w:szCs w:val="24"/>
        </w:rPr>
        <w:t>ssignments</w:t>
      </w:r>
      <w:r w:rsidR="006A7522" w:rsidRPr="00020CB0">
        <w:rPr>
          <w:sz w:val="24"/>
          <w:szCs w:val="24"/>
        </w:rPr>
        <w:t xml:space="preserve"> </w:t>
      </w:r>
    </w:p>
    <w:p w14:paraId="25CC2DA5" w14:textId="7160D619" w:rsidR="0097760D" w:rsidRPr="00020CB0" w:rsidRDefault="00066047" w:rsidP="00A544BD">
      <w:pPr>
        <w:rPr>
          <w:sz w:val="24"/>
          <w:szCs w:val="24"/>
        </w:rPr>
      </w:pPr>
      <w:r w:rsidRPr="00020CB0">
        <w:rPr>
          <w:sz w:val="24"/>
          <w:szCs w:val="24"/>
        </w:rPr>
        <w:t>[</w:t>
      </w:r>
      <w:r w:rsidR="00CC74AD" w:rsidRPr="00020CB0">
        <w:rPr>
          <w:sz w:val="24"/>
          <w:szCs w:val="24"/>
        </w:rPr>
        <w:t>Description, due date, grade weight, etc.</w:t>
      </w:r>
      <w:r w:rsidR="00F52203" w:rsidRPr="00020CB0">
        <w:rPr>
          <w:sz w:val="24"/>
          <w:szCs w:val="24"/>
        </w:rPr>
        <w:t>]</w:t>
      </w:r>
    </w:p>
    <w:p w14:paraId="561D9973" w14:textId="30074D23" w:rsidR="000B6080" w:rsidRPr="00020CB0" w:rsidRDefault="00CC74AD" w:rsidP="000B6080">
      <w:pPr>
        <w:pStyle w:val="Heading2"/>
        <w:rPr>
          <w:sz w:val="24"/>
          <w:szCs w:val="24"/>
        </w:rPr>
      </w:pPr>
      <w:r w:rsidRPr="00020CB0">
        <w:rPr>
          <w:sz w:val="24"/>
          <w:szCs w:val="24"/>
        </w:rPr>
        <w:t xml:space="preserve">[Example:] </w:t>
      </w:r>
      <w:r w:rsidR="00F52203" w:rsidRPr="00020CB0">
        <w:rPr>
          <w:b/>
          <w:sz w:val="24"/>
          <w:szCs w:val="24"/>
        </w:rPr>
        <w:t>Tests/</w:t>
      </w:r>
      <w:r w:rsidR="006A7522" w:rsidRPr="00020CB0">
        <w:rPr>
          <w:b/>
          <w:sz w:val="24"/>
          <w:szCs w:val="24"/>
        </w:rPr>
        <w:t>Exams</w:t>
      </w:r>
      <w:r w:rsidR="006A7522" w:rsidRPr="00020CB0">
        <w:rPr>
          <w:sz w:val="24"/>
          <w:szCs w:val="24"/>
        </w:rPr>
        <w:t xml:space="preserve"> </w:t>
      </w:r>
    </w:p>
    <w:p w14:paraId="0C48A31B" w14:textId="39A8F700" w:rsidR="00CC74AD" w:rsidRPr="00020CB0" w:rsidRDefault="00CC74AD" w:rsidP="00CC74AD">
      <w:pPr>
        <w:rPr>
          <w:sz w:val="24"/>
          <w:szCs w:val="24"/>
        </w:rPr>
      </w:pPr>
      <w:r w:rsidRPr="00020CB0">
        <w:rPr>
          <w:sz w:val="24"/>
          <w:szCs w:val="24"/>
        </w:rPr>
        <w:t>[Description, due date, grade weight, etc.]</w:t>
      </w:r>
    </w:p>
    <w:p w14:paraId="0C33ADF5" w14:textId="16670619" w:rsidR="0050577F" w:rsidRPr="00020CB0" w:rsidRDefault="00CC74AD" w:rsidP="0050577F">
      <w:pPr>
        <w:pStyle w:val="Heading2"/>
        <w:rPr>
          <w:sz w:val="24"/>
          <w:szCs w:val="24"/>
        </w:rPr>
      </w:pPr>
      <w:r w:rsidRPr="00020CB0">
        <w:rPr>
          <w:sz w:val="24"/>
          <w:szCs w:val="24"/>
        </w:rPr>
        <w:t xml:space="preserve">[Example:] </w:t>
      </w:r>
      <w:r w:rsidR="00CF43F0" w:rsidRPr="00020CB0">
        <w:rPr>
          <w:b/>
          <w:sz w:val="24"/>
          <w:szCs w:val="24"/>
        </w:rPr>
        <w:t xml:space="preserve">Homework, </w:t>
      </w:r>
      <w:r w:rsidR="006A7522" w:rsidRPr="00020CB0">
        <w:rPr>
          <w:b/>
          <w:sz w:val="24"/>
          <w:szCs w:val="24"/>
        </w:rPr>
        <w:t>Lab Work</w:t>
      </w:r>
      <w:r w:rsidR="00CF43F0" w:rsidRPr="00020CB0">
        <w:rPr>
          <w:b/>
          <w:sz w:val="24"/>
          <w:szCs w:val="24"/>
        </w:rPr>
        <w:t>, Etc.</w:t>
      </w:r>
      <w:r w:rsidR="007321CD" w:rsidRPr="00020CB0">
        <w:rPr>
          <w:sz w:val="24"/>
          <w:szCs w:val="24"/>
        </w:rPr>
        <w:t xml:space="preserve"> </w:t>
      </w:r>
    </w:p>
    <w:p w14:paraId="6B74670E" w14:textId="52886C8D" w:rsidR="00CC74AD" w:rsidRPr="00020CB0" w:rsidRDefault="00CC74AD" w:rsidP="00CC74AD">
      <w:pPr>
        <w:rPr>
          <w:sz w:val="24"/>
          <w:szCs w:val="24"/>
        </w:rPr>
      </w:pPr>
      <w:r w:rsidRPr="00020CB0">
        <w:rPr>
          <w:sz w:val="24"/>
          <w:szCs w:val="24"/>
        </w:rPr>
        <w:t>[Description, due date, grade weight, etc.]</w:t>
      </w:r>
    </w:p>
    <w:p w14:paraId="56B93F74" w14:textId="0C46014C" w:rsidR="00603A2A" w:rsidRPr="00020CB0" w:rsidRDefault="00603A2A" w:rsidP="00CC74AD">
      <w:pPr>
        <w:rPr>
          <w:b/>
          <w:sz w:val="24"/>
          <w:szCs w:val="24"/>
        </w:rPr>
      </w:pPr>
      <w:r w:rsidRPr="00020CB0">
        <w:rPr>
          <w:rStyle w:val="Heading2Char"/>
          <w:sz w:val="24"/>
          <w:szCs w:val="24"/>
        </w:rPr>
        <w:t>[Example:]</w:t>
      </w:r>
      <w:r w:rsidRPr="00020CB0">
        <w:rPr>
          <w:sz w:val="24"/>
          <w:szCs w:val="24"/>
        </w:rPr>
        <w:t xml:space="preserve"> </w:t>
      </w:r>
      <w:r w:rsidRPr="00020CB0">
        <w:rPr>
          <w:rStyle w:val="Heading2Char"/>
          <w:b/>
          <w:sz w:val="24"/>
          <w:szCs w:val="24"/>
        </w:rPr>
        <w:t>P</w:t>
      </w:r>
      <w:r w:rsidR="00445D90">
        <w:rPr>
          <w:rStyle w:val="Heading2Char"/>
          <w:b/>
          <w:sz w:val="24"/>
          <w:szCs w:val="24"/>
        </w:rPr>
        <w:t>articipation</w:t>
      </w:r>
      <w:r w:rsidRPr="00020CB0">
        <w:rPr>
          <w:b/>
          <w:sz w:val="24"/>
          <w:szCs w:val="24"/>
        </w:rPr>
        <w:t xml:space="preserve"> </w:t>
      </w:r>
    </w:p>
    <w:p w14:paraId="6CC85DCF" w14:textId="18E82AE8" w:rsidR="003B650D" w:rsidRPr="00020CB0" w:rsidRDefault="00603A2A" w:rsidP="003B650D">
      <w:pPr>
        <w:pStyle w:val="Heading2"/>
        <w:rPr>
          <w:b/>
          <w:sz w:val="24"/>
          <w:szCs w:val="24"/>
        </w:rPr>
      </w:pPr>
      <w:r w:rsidRPr="00020CB0">
        <w:rPr>
          <w:sz w:val="24"/>
          <w:szCs w:val="24"/>
        </w:rPr>
        <w:t>[Example:]</w:t>
      </w:r>
      <w:r w:rsidRPr="00020CB0">
        <w:rPr>
          <w:b/>
          <w:sz w:val="24"/>
          <w:szCs w:val="24"/>
        </w:rPr>
        <w:t xml:space="preserve"> </w:t>
      </w:r>
      <w:r w:rsidR="00BE541B" w:rsidRPr="00020CB0">
        <w:rPr>
          <w:b/>
          <w:sz w:val="24"/>
          <w:szCs w:val="24"/>
        </w:rPr>
        <w:t>A</w:t>
      </w:r>
      <w:r w:rsidR="00445D90">
        <w:rPr>
          <w:b/>
          <w:sz w:val="24"/>
          <w:szCs w:val="24"/>
        </w:rPr>
        <w:t>dditional Graduate Work</w:t>
      </w:r>
    </w:p>
    <w:p w14:paraId="1E37F5AB" w14:textId="5DC3C303" w:rsidR="00603A2A" w:rsidRPr="00020CB0" w:rsidRDefault="003B650D" w:rsidP="00CC74AD">
      <w:pPr>
        <w:rPr>
          <w:sz w:val="24"/>
          <w:szCs w:val="24"/>
        </w:rPr>
      </w:pPr>
      <w:r w:rsidRPr="00020CB0">
        <w:rPr>
          <w:sz w:val="24"/>
          <w:szCs w:val="24"/>
        </w:rPr>
        <w:t>[I</w:t>
      </w:r>
      <w:r w:rsidR="00603A2A" w:rsidRPr="00020CB0">
        <w:rPr>
          <w:sz w:val="24"/>
          <w:szCs w:val="24"/>
        </w:rPr>
        <w:t>f cross-listed as undergrad/grad course]</w:t>
      </w:r>
    </w:p>
    <w:p w14:paraId="632FE12D" w14:textId="7E5F7627" w:rsidR="00CF43F0" w:rsidRPr="00020CB0" w:rsidRDefault="003B650D" w:rsidP="00603A2A">
      <w:pPr>
        <w:pStyle w:val="Heading2"/>
        <w:spacing w:before="0" w:line="240" w:lineRule="auto"/>
        <w:rPr>
          <w:sz w:val="24"/>
          <w:szCs w:val="24"/>
        </w:rPr>
      </w:pPr>
      <w:r w:rsidRPr="00020CB0">
        <w:rPr>
          <w:sz w:val="24"/>
          <w:szCs w:val="24"/>
        </w:rPr>
        <w:t>[Example:]</w:t>
      </w:r>
      <w:r w:rsidRPr="00020CB0">
        <w:rPr>
          <w:b/>
          <w:sz w:val="24"/>
          <w:szCs w:val="24"/>
        </w:rPr>
        <w:t xml:space="preserve"> </w:t>
      </w:r>
      <w:r w:rsidR="00CF43F0" w:rsidRPr="00020CB0">
        <w:rPr>
          <w:b/>
          <w:sz w:val="24"/>
          <w:szCs w:val="24"/>
        </w:rPr>
        <w:t>Extra Credit</w:t>
      </w:r>
      <w:r w:rsidR="00CF43F0" w:rsidRPr="00020CB0">
        <w:rPr>
          <w:sz w:val="24"/>
          <w:szCs w:val="24"/>
        </w:rPr>
        <w:t xml:space="preserve"> </w:t>
      </w:r>
      <w:r w:rsidRPr="00020CB0">
        <w:rPr>
          <w:b/>
          <w:sz w:val="24"/>
          <w:szCs w:val="24"/>
        </w:rPr>
        <w:t>[If applicable. If not, remove heading.]</w:t>
      </w:r>
    </w:p>
    <w:p w14:paraId="26318B5C" w14:textId="05CF3C53" w:rsidR="0097760D" w:rsidRPr="00020CB0" w:rsidRDefault="00066047" w:rsidP="00603A2A">
      <w:pPr>
        <w:spacing w:after="0" w:line="240" w:lineRule="auto"/>
        <w:rPr>
          <w:sz w:val="24"/>
          <w:szCs w:val="24"/>
        </w:rPr>
      </w:pPr>
      <w:r w:rsidRPr="00020CB0">
        <w:rPr>
          <w:sz w:val="24"/>
          <w:szCs w:val="24"/>
        </w:rPr>
        <w:t>[</w:t>
      </w:r>
      <w:r w:rsidR="00CF43F0" w:rsidRPr="00020CB0">
        <w:rPr>
          <w:sz w:val="24"/>
          <w:szCs w:val="24"/>
        </w:rPr>
        <w:t xml:space="preserve">Be sure to indicate </w:t>
      </w:r>
      <w:r w:rsidR="007912F4" w:rsidRPr="00020CB0">
        <w:rPr>
          <w:sz w:val="24"/>
          <w:szCs w:val="24"/>
        </w:rPr>
        <w:t>whether</w:t>
      </w:r>
      <w:r w:rsidR="00CF43F0" w:rsidRPr="00020CB0">
        <w:rPr>
          <w:sz w:val="24"/>
          <w:szCs w:val="24"/>
        </w:rPr>
        <w:t xml:space="preserve"> you accept extra credit, including the parameters of such work and its purpose.</w:t>
      </w:r>
      <w:r w:rsidR="00652DD2" w:rsidRPr="00020CB0">
        <w:rPr>
          <w:sz w:val="24"/>
          <w:szCs w:val="24"/>
        </w:rPr>
        <w:t xml:space="preserve"> “This assignment connects to the xyz learning </w:t>
      </w:r>
      <w:r w:rsidR="00F52203" w:rsidRPr="00020CB0">
        <w:rPr>
          <w:sz w:val="24"/>
          <w:szCs w:val="24"/>
        </w:rPr>
        <w:t>outcomes</w:t>
      </w:r>
      <w:r w:rsidR="00652DD2" w:rsidRPr="00020CB0">
        <w:rPr>
          <w:sz w:val="24"/>
          <w:szCs w:val="24"/>
        </w:rPr>
        <w:t xml:space="preserve"> of the course.”</w:t>
      </w:r>
      <w:r w:rsidR="00F52203" w:rsidRPr="00020CB0">
        <w:rPr>
          <w:sz w:val="24"/>
          <w:szCs w:val="24"/>
        </w:rPr>
        <w:t>]</w:t>
      </w:r>
    </w:p>
    <w:p w14:paraId="57323D54" w14:textId="5B5A8605" w:rsidR="00705A27" w:rsidRPr="00020CB0" w:rsidRDefault="00705A27" w:rsidP="009A712E">
      <w:pPr>
        <w:pStyle w:val="Heading1"/>
        <w:rPr>
          <w:b/>
          <w:sz w:val="24"/>
          <w:szCs w:val="24"/>
        </w:rPr>
      </w:pPr>
      <w:r w:rsidRPr="00020CB0">
        <w:rPr>
          <w:b/>
          <w:sz w:val="24"/>
          <w:szCs w:val="24"/>
        </w:rPr>
        <w:lastRenderedPageBreak/>
        <w:t>Grading</w:t>
      </w:r>
      <w:r w:rsidR="007321CD" w:rsidRPr="00020CB0">
        <w:rPr>
          <w:b/>
          <w:sz w:val="24"/>
          <w:szCs w:val="24"/>
        </w:rPr>
        <w:t xml:space="preserve"> </w:t>
      </w:r>
    </w:p>
    <w:p w14:paraId="23AD9820" w14:textId="12DD56AD" w:rsidR="00652DD2" w:rsidRPr="00020CB0" w:rsidRDefault="00066047" w:rsidP="008B07D3">
      <w:pPr>
        <w:rPr>
          <w:color w:val="000000" w:themeColor="text1"/>
          <w:sz w:val="24"/>
          <w:szCs w:val="24"/>
        </w:rPr>
      </w:pPr>
      <w:r w:rsidRPr="00020CB0">
        <w:rPr>
          <w:color w:val="000000" w:themeColor="text1"/>
          <w:sz w:val="24"/>
          <w:szCs w:val="24"/>
        </w:rPr>
        <w:t xml:space="preserve"> </w:t>
      </w:r>
      <w:r w:rsidRPr="00020CB0">
        <w:rPr>
          <w:sz w:val="24"/>
          <w:szCs w:val="24"/>
        </w:rPr>
        <w:t>[</w:t>
      </w:r>
      <w:r w:rsidRPr="00020CB0">
        <w:rPr>
          <w:color w:val="000000" w:themeColor="text1"/>
          <w:sz w:val="24"/>
          <w:szCs w:val="24"/>
        </w:rPr>
        <w:t>Try to c</w:t>
      </w:r>
      <w:r w:rsidR="00CF43F0" w:rsidRPr="00020CB0">
        <w:rPr>
          <w:color w:val="000000" w:themeColor="text1"/>
          <w:sz w:val="24"/>
          <w:szCs w:val="24"/>
        </w:rPr>
        <w:t xml:space="preserve">reate </w:t>
      </w:r>
      <w:r w:rsidRPr="00020CB0">
        <w:rPr>
          <w:color w:val="000000" w:themeColor="text1"/>
          <w:sz w:val="24"/>
          <w:szCs w:val="24"/>
        </w:rPr>
        <w:t xml:space="preserve">a very clear grading scale for simplicity and transparency. </w:t>
      </w:r>
      <w:r w:rsidR="004B3CDF" w:rsidRPr="00020CB0">
        <w:rPr>
          <w:color w:val="000000" w:themeColor="text1"/>
          <w:sz w:val="24"/>
          <w:szCs w:val="24"/>
        </w:rPr>
        <w:t>If possible, p</w:t>
      </w:r>
      <w:r w:rsidR="00CF43F0" w:rsidRPr="00020CB0">
        <w:rPr>
          <w:color w:val="000000" w:themeColor="text1"/>
          <w:sz w:val="24"/>
          <w:szCs w:val="24"/>
        </w:rPr>
        <w:t>rovide direct links to pertinent areas of course content, such as</w:t>
      </w:r>
      <w:r w:rsidR="00CC74AD" w:rsidRPr="00020CB0">
        <w:rPr>
          <w:color w:val="000000" w:themeColor="text1"/>
          <w:sz w:val="24"/>
          <w:szCs w:val="24"/>
        </w:rPr>
        <w:t xml:space="preserve"> detailed descriptions and</w:t>
      </w:r>
      <w:r w:rsidR="00CF43F0" w:rsidRPr="00020CB0">
        <w:rPr>
          <w:color w:val="000000" w:themeColor="text1"/>
          <w:sz w:val="24"/>
          <w:szCs w:val="24"/>
        </w:rPr>
        <w:t xml:space="preserve"> rubrics to be used in evaluation. </w:t>
      </w:r>
      <w:r w:rsidR="00652DD2" w:rsidRPr="00020CB0">
        <w:rPr>
          <w:color w:val="000000" w:themeColor="text1"/>
          <w:sz w:val="24"/>
          <w:szCs w:val="24"/>
        </w:rPr>
        <w:t>For example: “</w:t>
      </w:r>
      <w:r w:rsidR="008B07D3" w:rsidRPr="00020CB0">
        <w:rPr>
          <w:color w:val="000000" w:themeColor="text1"/>
          <w:sz w:val="24"/>
          <w:szCs w:val="24"/>
        </w:rPr>
        <w:t xml:space="preserve">Please see </w:t>
      </w:r>
      <w:r w:rsidR="00314251" w:rsidRPr="00020CB0">
        <w:rPr>
          <w:color w:val="000000" w:themeColor="text1"/>
          <w:sz w:val="24"/>
          <w:szCs w:val="24"/>
        </w:rPr>
        <w:t xml:space="preserve">the detailed rubric in our </w:t>
      </w:r>
      <w:r w:rsidR="002E67EC" w:rsidRPr="00020CB0">
        <w:rPr>
          <w:color w:val="000000" w:themeColor="text1"/>
          <w:sz w:val="24"/>
          <w:szCs w:val="24"/>
        </w:rPr>
        <w:t>Moodle</w:t>
      </w:r>
      <w:r w:rsidR="008B07D3" w:rsidRPr="00020CB0">
        <w:rPr>
          <w:color w:val="000000" w:themeColor="text1"/>
          <w:sz w:val="24"/>
          <w:szCs w:val="24"/>
        </w:rPr>
        <w:t xml:space="preserve"> course site to see how the </w:t>
      </w:r>
      <w:r w:rsidR="00652DD2" w:rsidRPr="00020CB0">
        <w:rPr>
          <w:color w:val="000000" w:themeColor="text1"/>
          <w:sz w:val="24"/>
          <w:szCs w:val="24"/>
        </w:rPr>
        <w:t>xyz</w:t>
      </w:r>
      <w:r w:rsidR="008B07D3" w:rsidRPr="00020CB0">
        <w:rPr>
          <w:color w:val="000000" w:themeColor="text1"/>
          <w:sz w:val="24"/>
          <w:szCs w:val="24"/>
        </w:rPr>
        <w:t xml:space="preserve"> assignments will be assessed.</w:t>
      </w:r>
      <w:r w:rsidR="00652DD2" w:rsidRPr="00020CB0">
        <w:rPr>
          <w:color w:val="000000" w:themeColor="text1"/>
          <w:sz w:val="24"/>
          <w:szCs w:val="24"/>
        </w:rPr>
        <w:t>”</w:t>
      </w:r>
      <w:r w:rsidR="007912F4" w:rsidRPr="00020CB0">
        <w:rPr>
          <w:color w:val="000000" w:themeColor="text1"/>
          <w:sz w:val="24"/>
          <w:szCs w:val="24"/>
        </w:rPr>
        <w:t xml:space="preserve"> </w:t>
      </w:r>
      <w:r w:rsidR="00652DD2" w:rsidRPr="00020CB0">
        <w:rPr>
          <w:color w:val="000000" w:themeColor="text1"/>
          <w:sz w:val="24"/>
          <w:szCs w:val="24"/>
        </w:rPr>
        <w:t xml:space="preserve">It is recommended that you utilize the grade book feature in </w:t>
      </w:r>
      <w:r w:rsidR="004359CD" w:rsidRPr="00020CB0">
        <w:rPr>
          <w:color w:val="000000" w:themeColor="text1"/>
          <w:sz w:val="24"/>
          <w:szCs w:val="24"/>
        </w:rPr>
        <w:t>Moodle</w:t>
      </w:r>
      <w:r w:rsidR="00652DD2" w:rsidRPr="00020CB0">
        <w:rPr>
          <w:color w:val="000000" w:themeColor="text1"/>
          <w:sz w:val="24"/>
          <w:szCs w:val="24"/>
        </w:rPr>
        <w:t xml:space="preserve"> to keep up with grading throughout the term and ensure that students always know their standing in terms of their overall grade. This clarity reduces student anxiety and helps the course proceed smoothly.</w:t>
      </w:r>
      <w:r w:rsidR="004359CD" w:rsidRPr="00020CB0">
        <w:rPr>
          <w:color w:val="000000" w:themeColor="text1"/>
          <w:sz w:val="24"/>
          <w:szCs w:val="24"/>
        </w:rPr>
        <w:t>]</w:t>
      </w:r>
    </w:p>
    <w:p w14:paraId="6EB44B48" w14:textId="0CBF0C17" w:rsidR="00AD730A" w:rsidRPr="00020CB0" w:rsidRDefault="00AD730A" w:rsidP="00AD730A">
      <w:pPr>
        <w:rPr>
          <w:bCs/>
          <w:sz w:val="24"/>
          <w:szCs w:val="24"/>
        </w:rPr>
      </w:pPr>
      <w:r w:rsidRPr="00020CB0">
        <w:rPr>
          <w:bCs/>
          <w:sz w:val="24"/>
          <w:szCs w:val="24"/>
        </w:rPr>
        <w:t>[As of Fall 2018, OU will be using a “letter grade” scale. There is no</w:t>
      </w:r>
      <w:r w:rsidRPr="00020CB0">
        <w:rPr>
          <w:b/>
          <w:bCs/>
          <w:sz w:val="24"/>
          <w:szCs w:val="24"/>
        </w:rPr>
        <w:t xml:space="preserve"> </w:t>
      </w:r>
      <w:r w:rsidRPr="00020CB0">
        <w:rPr>
          <w:rStyle w:val="Emphasis"/>
          <w:sz w:val="24"/>
          <w:szCs w:val="24"/>
        </w:rPr>
        <w:t>“A+”.</w:t>
      </w:r>
      <w:r w:rsidRPr="00020CB0">
        <w:rPr>
          <w:b/>
          <w:bCs/>
          <w:sz w:val="24"/>
          <w:szCs w:val="24"/>
        </w:rPr>
        <w:t xml:space="preserve">  </w:t>
      </w:r>
      <w:r w:rsidRPr="00020CB0">
        <w:rPr>
          <w:bCs/>
          <w:sz w:val="24"/>
          <w:szCs w:val="24"/>
        </w:rPr>
        <w:t>Commonly, Satisfactory Undergraduate grades are “C” and above; Satisfactory Graduate grades are “B” and above. Certain courses/programs may require higher grade to be deemed satisfactory. Please check with your department as to specifics on grading</w:t>
      </w:r>
      <w:r w:rsidR="00B86F99" w:rsidRPr="00020CB0">
        <w:rPr>
          <w:bCs/>
          <w:sz w:val="24"/>
          <w:szCs w:val="24"/>
        </w:rPr>
        <w:t xml:space="preserve"> as there is no university-wide standard to how grade values are determined</w:t>
      </w:r>
      <w:r w:rsidRPr="00020CB0">
        <w:rPr>
          <w:bCs/>
          <w:sz w:val="24"/>
          <w:szCs w:val="24"/>
        </w:rPr>
        <w:t>.]</w:t>
      </w:r>
    </w:p>
    <w:p w14:paraId="1AFE3DCA" w14:textId="2EEC6727" w:rsidR="00AD730A" w:rsidRPr="00020CB0" w:rsidRDefault="00AD730A" w:rsidP="0064692D">
      <w:pPr>
        <w:pStyle w:val="ListParagraph"/>
        <w:numPr>
          <w:ilvl w:val="0"/>
          <w:numId w:val="10"/>
        </w:numPr>
        <w:spacing w:after="0" w:line="240" w:lineRule="auto"/>
        <w:ind w:left="360"/>
        <w:rPr>
          <w:sz w:val="24"/>
          <w:szCs w:val="24"/>
        </w:rPr>
      </w:pPr>
      <w:r w:rsidRPr="00020CB0">
        <w:rPr>
          <w:rStyle w:val="IntenseEmphasis"/>
          <w:sz w:val="24"/>
          <w:szCs w:val="24"/>
        </w:rPr>
        <w:t>A range</w:t>
      </w:r>
      <w:r w:rsidRPr="00020CB0">
        <w:rPr>
          <w:sz w:val="24"/>
          <w:szCs w:val="24"/>
        </w:rPr>
        <w:t xml:space="preserve"> –</w:t>
      </w:r>
      <w:r w:rsidRPr="00020CB0">
        <w:rPr>
          <w:b/>
          <w:sz w:val="24"/>
          <w:szCs w:val="24"/>
        </w:rPr>
        <w:t xml:space="preserve"> </w:t>
      </w:r>
      <w:r w:rsidRPr="00020CB0">
        <w:rPr>
          <w:sz w:val="24"/>
          <w:szCs w:val="24"/>
        </w:rPr>
        <w:t>Comprehensive, thorough coverage of all objectives, required content, critical and higher level thinking, original and creati</w:t>
      </w:r>
      <w:r w:rsidR="006828DC">
        <w:rPr>
          <w:sz w:val="24"/>
          <w:szCs w:val="24"/>
        </w:rPr>
        <w:t xml:space="preserve">ve, sound use of English skills, </w:t>
      </w:r>
      <w:r w:rsidRPr="00020CB0">
        <w:rPr>
          <w:sz w:val="24"/>
          <w:szCs w:val="24"/>
        </w:rPr>
        <w:t xml:space="preserve">both written and oral </w:t>
      </w:r>
    </w:p>
    <w:p w14:paraId="5B9E1D07" w14:textId="77777777" w:rsidR="00AD730A" w:rsidRPr="00020CB0" w:rsidRDefault="00AD730A" w:rsidP="0064692D">
      <w:pPr>
        <w:pStyle w:val="ListParagraph"/>
        <w:numPr>
          <w:ilvl w:val="0"/>
          <w:numId w:val="10"/>
        </w:numPr>
        <w:spacing w:after="0" w:line="240" w:lineRule="auto"/>
        <w:ind w:left="360"/>
        <w:rPr>
          <w:sz w:val="24"/>
          <w:szCs w:val="24"/>
        </w:rPr>
      </w:pPr>
      <w:r w:rsidRPr="00020CB0">
        <w:rPr>
          <w:rStyle w:val="IntenseEmphasis"/>
          <w:sz w:val="24"/>
          <w:szCs w:val="24"/>
        </w:rPr>
        <w:t>B range</w:t>
      </w:r>
      <w:r w:rsidRPr="00020CB0">
        <w:rPr>
          <w:sz w:val="24"/>
          <w:szCs w:val="24"/>
        </w:rPr>
        <w:t xml:space="preserve"> –</w:t>
      </w:r>
      <w:r w:rsidRPr="00020CB0">
        <w:rPr>
          <w:b/>
          <w:sz w:val="24"/>
          <w:szCs w:val="24"/>
        </w:rPr>
        <w:t xml:space="preserve"> </w:t>
      </w:r>
      <w:r w:rsidRPr="00020CB0">
        <w:rPr>
          <w:sz w:val="24"/>
          <w:szCs w:val="24"/>
        </w:rPr>
        <w:t xml:space="preserve">Competent, mastery of basic content and concept, adequate use of English </w:t>
      </w:r>
    </w:p>
    <w:p w14:paraId="2A717DBA" w14:textId="3E3DFF69" w:rsidR="00AD730A" w:rsidRPr="00020CB0" w:rsidRDefault="00AD730A" w:rsidP="0064692D">
      <w:pPr>
        <w:pStyle w:val="ListParagraph"/>
        <w:numPr>
          <w:ilvl w:val="0"/>
          <w:numId w:val="10"/>
        </w:numPr>
        <w:spacing w:after="0" w:line="240" w:lineRule="auto"/>
        <w:ind w:left="360"/>
        <w:rPr>
          <w:sz w:val="24"/>
          <w:szCs w:val="24"/>
        </w:rPr>
      </w:pPr>
      <w:r w:rsidRPr="00020CB0">
        <w:rPr>
          <w:rStyle w:val="IntenseEmphasis"/>
          <w:sz w:val="24"/>
          <w:szCs w:val="24"/>
        </w:rPr>
        <w:t>C range</w:t>
      </w:r>
      <w:r w:rsidRPr="00020CB0">
        <w:rPr>
          <w:sz w:val="24"/>
          <w:szCs w:val="24"/>
        </w:rPr>
        <w:t xml:space="preserve"> –</w:t>
      </w:r>
      <w:r w:rsidRPr="00020CB0">
        <w:rPr>
          <w:b/>
          <w:sz w:val="24"/>
          <w:szCs w:val="24"/>
        </w:rPr>
        <w:t xml:space="preserve"> </w:t>
      </w:r>
      <w:r w:rsidRPr="00020CB0">
        <w:rPr>
          <w:sz w:val="24"/>
          <w:szCs w:val="24"/>
        </w:rPr>
        <w:t xml:space="preserve">Slightly below average work, has met minimum requirements but with difficulty </w:t>
      </w:r>
    </w:p>
    <w:p w14:paraId="6E5EFB48" w14:textId="111849E6" w:rsidR="00AD730A" w:rsidRPr="00020CB0" w:rsidRDefault="00AD730A" w:rsidP="0064692D">
      <w:pPr>
        <w:pStyle w:val="ListParagraph"/>
        <w:numPr>
          <w:ilvl w:val="0"/>
          <w:numId w:val="10"/>
        </w:numPr>
        <w:spacing w:after="0" w:line="240" w:lineRule="auto"/>
        <w:ind w:left="360"/>
        <w:rPr>
          <w:sz w:val="24"/>
          <w:szCs w:val="24"/>
        </w:rPr>
      </w:pPr>
      <w:r w:rsidRPr="00020CB0">
        <w:rPr>
          <w:rStyle w:val="IntenseEmphasis"/>
          <w:sz w:val="24"/>
          <w:szCs w:val="24"/>
        </w:rPr>
        <w:t>D range</w:t>
      </w:r>
      <w:r w:rsidRPr="00020CB0">
        <w:rPr>
          <w:sz w:val="24"/>
          <w:szCs w:val="24"/>
        </w:rPr>
        <w:t xml:space="preserve"> –</w:t>
      </w:r>
      <w:r w:rsidRPr="00020CB0">
        <w:rPr>
          <w:b/>
          <w:sz w:val="24"/>
          <w:szCs w:val="24"/>
        </w:rPr>
        <w:t xml:space="preserve"> </w:t>
      </w:r>
      <w:r w:rsidRPr="00020CB0">
        <w:rPr>
          <w:sz w:val="24"/>
          <w:szCs w:val="24"/>
        </w:rPr>
        <w:t>Has not met requirements of assignment/course, has significant difficulties in many areas</w:t>
      </w:r>
    </w:p>
    <w:p w14:paraId="2BEC1142" w14:textId="7DF39CB1" w:rsidR="00AD730A" w:rsidRPr="00020CB0" w:rsidRDefault="00AD730A" w:rsidP="0064692D">
      <w:pPr>
        <w:pStyle w:val="ListParagraph"/>
        <w:numPr>
          <w:ilvl w:val="0"/>
          <w:numId w:val="10"/>
        </w:numPr>
        <w:spacing w:after="0" w:line="240" w:lineRule="auto"/>
        <w:ind w:left="360"/>
        <w:rPr>
          <w:sz w:val="24"/>
          <w:szCs w:val="24"/>
        </w:rPr>
      </w:pPr>
      <w:proofErr w:type="gramStart"/>
      <w:r w:rsidRPr="00020CB0">
        <w:rPr>
          <w:rStyle w:val="IntenseEmphasis"/>
          <w:sz w:val="24"/>
          <w:szCs w:val="24"/>
        </w:rPr>
        <w:t xml:space="preserve">F </w:t>
      </w:r>
      <w:r w:rsidRPr="00020CB0">
        <w:rPr>
          <w:sz w:val="24"/>
          <w:szCs w:val="24"/>
        </w:rPr>
        <w:t xml:space="preserve"> –</w:t>
      </w:r>
      <w:proofErr w:type="gramEnd"/>
      <w:r w:rsidR="006828DC">
        <w:rPr>
          <w:sz w:val="24"/>
          <w:szCs w:val="24"/>
        </w:rPr>
        <w:t xml:space="preserve"> Has not completed requirements; </w:t>
      </w:r>
      <w:r w:rsidRPr="00020CB0">
        <w:rPr>
          <w:sz w:val="24"/>
          <w:szCs w:val="24"/>
        </w:rPr>
        <w:t>has not officially withdrawn from course before drop date</w:t>
      </w:r>
    </w:p>
    <w:p w14:paraId="778E9776" w14:textId="195ED241" w:rsidR="00140A30" w:rsidRPr="000548FA" w:rsidRDefault="00140A30" w:rsidP="00140A30">
      <w:pPr>
        <w:pStyle w:val="Heading2"/>
        <w:jc w:val="center"/>
        <w:rPr>
          <w:b/>
        </w:rPr>
      </w:pPr>
      <w:r w:rsidRPr="000548FA">
        <w:rPr>
          <w:b/>
        </w:rPr>
        <w:t>Oakland University Grading Scale</w:t>
      </w:r>
    </w:p>
    <w:tbl>
      <w:tblPr>
        <w:tblStyle w:val="TableGrid"/>
        <w:tblW w:w="0" w:type="auto"/>
        <w:tblInd w:w="2155" w:type="dxa"/>
        <w:tblLook w:val="04A0" w:firstRow="1" w:lastRow="0" w:firstColumn="1" w:lastColumn="0" w:noHBand="0" w:noVBand="1"/>
        <w:tblCaption w:val="Oakland University Grading Scale"/>
        <w:tblDescription w:val="Left column lists the new letter grading scale (A highest; F lowest), and the right column lists the equivalent grade using the old 4.0 grading scale."/>
      </w:tblPr>
      <w:tblGrid>
        <w:gridCol w:w="2535"/>
        <w:gridCol w:w="2610"/>
      </w:tblGrid>
      <w:tr w:rsidR="00445D90" w14:paraId="2A71D2E6" w14:textId="77777777" w:rsidTr="00445D90">
        <w:tc>
          <w:tcPr>
            <w:tcW w:w="2520" w:type="dxa"/>
          </w:tcPr>
          <w:p w14:paraId="7EE4458D" w14:textId="11ABA589" w:rsidR="00961B57" w:rsidRDefault="00961B57" w:rsidP="00D54A6B">
            <w:pPr>
              <w:pStyle w:val="Heading2"/>
              <w:spacing w:before="0" w:line="240" w:lineRule="auto"/>
              <w:jc w:val="center"/>
            </w:pPr>
            <w:r>
              <w:t>Scale as of Fall 2018</w:t>
            </w:r>
          </w:p>
        </w:tc>
        <w:tc>
          <w:tcPr>
            <w:tcW w:w="2610" w:type="dxa"/>
          </w:tcPr>
          <w:p w14:paraId="164D3187" w14:textId="00FA40C8" w:rsidR="00961B57" w:rsidRDefault="00961B57" w:rsidP="00D54A6B">
            <w:pPr>
              <w:pStyle w:val="Heading2"/>
              <w:spacing w:before="0" w:line="240" w:lineRule="auto"/>
              <w:jc w:val="center"/>
            </w:pPr>
            <w:r>
              <w:t>Old Scale</w:t>
            </w:r>
          </w:p>
        </w:tc>
      </w:tr>
      <w:tr w:rsidR="00445D90" w14:paraId="54868C89" w14:textId="77777777" w:rsidTr="00445D90">
        <w:trPr>
          <w:trHeight w:val="233"/>
        </w:trPr>
        <w:tc>
          <w:tcPr>
            <w:tcW w:w="2520" w:type="dxa"/>
          </w:tcPr>
          <w:p w14:paraId="6BB486A3" w14:textId="38FE6A28" w:rsidR="00961B57" w:rsidRPr="00020CB0" w:rsidRDefault="00961B57" w:rsidP="00445D90">
            <w:pPr>
              <w:spacing w:after="0" w:line="240" w:lineRule="auto"/>
              <w:ind w:left="2053" w:right="-925"/>
              <w:rPr>
                <w:color w:val="000000" w:themeColor="text1"/>
                <w:sz w:val="24"/>
                <w:szCs w:val="24"/>
              </w:rPr>
            </w:pPr>
            <w:r w:rsidRPr="00020CB0">
              <w:rPr>
                <w:color w:val="000000" w:themeColor="text1"/>
                <w:sz w:val="24"/>
                <w:szCs w:val="24"/>
              </w:rPr>
              <w:t>A</w:t>
            </w:r>
          </w:p>
        </w:tc>
        <w:tc>
          <w:tcPr>
            <w:tcW w:w="2610" w:type="dxa"/>
          </w:tcPr>
          <w:p w14:paraId="079E0731" w14:textId="4D743B1D" w:rsidR="00961B57" w:rsidRPr="00020CB0" w:rsidRDefault="00AD730A" w:rsidP="00D54A6B">
            <w:pPr>
              <w:spacing w:after="0" w:line="240" w:lineRule="auto"/>
              <w:rPr>
                <w:color w:val="000000" w:themeColor="text1"/>
                <w:sz w:val="24"/>
                <w:szCs w:val="24"/>
              </w:rPr>
            </w:pPr>
            <w:r w:rsidRPr="00020CB0">
              <w:rPr>
                <w:color w:val="000000" w:themeColor="text1"/>
                <w:sz w:val="24"/>
                <w:szCs w:val="24"/>
              </w:rPr>
              <w:t>4.0</w:t>
            </w:r>
          </w:p>
        </w:tc>
      </w:tr>
      <w:tr w:rsidR="00445D90" w14:paraId="25F9E8A1" w14:textId="77777777" w:rsidTr="00445D90">
        <w:tc>
          <w:tcPr>
            <w:tcW w:w="2520" w:type="dxa"/>
          </w:tcPr>
          <w:p w14:paraId="48CA4447" w14:textId="725BFE1B" w:rsidR="00961B57" w:rsidRPr="00020CB0" w:rsidRDefault="00961B57" w:rsidP="00445D90">
            <w:pPr>
              <w:spacing w:after="0" w:line="240" w:lineRule="auto"/>
              <w:ind w:left="2053" w:right="-925"/>
              <w:rPr>
                <w:color w:val="000000" w:themeColor="text1"/>
                <w:sz w:val="24"/>
                <w:szCs w:val="24"/>
              </w:rPr>
            </w:pPr>
            <w:r w:rsidRPr="00020CB0">
              <w:rPr>
                <w:color w:val="000000" w:themeColor="text1"/>
                <w:sz w:val="24"/>
                <w:szCs w:val="24"/>
              </w:rPr>
              <w:t>A-</w:t>
            </w:r>
          </w:p>
        </w:tc>
        <w:tc>
          <w:tcPr>
            <w:tcW w:w="2610" w:type="dxa"/>
          </w:tcPr>
          <w:p w14:paraId="12AA2FD6" w14:textId="7F0CAA70" w:rsidR="00961B57" w:rsidRPr="00020CB0" w:rsidRDefault="00AD730A" w:rsidP="00D54A6B">
            <w:pPr>
              <w:spacing w:after="0" w:line="240" w:lineRule="auto"/>
              <w:rPr>
                <w:color w:val="000000" w:themeColor="text1"/>
                <w:sz w:val="24"/>
                <w:szCs w:val="24"/>
              </w:rPr>
            </w:pPr>
            <w:r w:rsidRPr="00020CB0">
              <w:rPr>
                <w:color w:val="000000" w:themeColor="text1"/>
                <w:sz w:val="24"/>
                <w:szCs w:val="24"/>
              </w:rPr>
              <w:t>3.7</w:t>
            </w:r>
          </w:p>
        </w:tc>
      </w:tr>
      <w:tr w:rsidR="00445D90" w14:paraId="6D6AD119" w14:textId="77777777" w:rsidTr="00445D90">
        <w:tc>
          <w:tcPr>
            <w:tcW w:w="2520" w:type="dxa"/>
          </w:tcPr>
          <w:p w14:paraId="7F5E31B1" w14:textId="386AF6A4" w:rsidR="00961B57" w:rsidRPr="00020CB0" w:rsidRDefault="00961B57" w:rsidP="00445D90">
            <w:pPr>
              <w:spacing w:after="0" w:line="240" w:lineRule="auto"/>
              <w:ind w:left="2053" w:right="-925"/>
              <w:rPr>
                <w:color w:val="000000" w:themeColor="text1"/>
                <w:sz w:val="24"/>
                <w:szCs w:val="24"/>
              </w:rPr>
            </w:pPr>
            <w:r w:rsidRPr="00020CB0">
              <w:rPr>
                <w:color w:val="000000" w:themeColor="text1"/>
                <w:sz w:val="24"/>
                <w:szCs w:val="24"/>
              </w:rPr>
              <w:t>B+</w:t>
            </w:r>
          </w:p>
        </w:tc>
        <w:tc>
          <w:tcPr>
            <w:tcW w:w="2610" w:type="dxa"/>
          </w:tcPr>
          <w:p w14:paraId="5BA53EE5" w14:textId="23F381E7" w:rsidR="00961B57" w:rsidRPr="00020CB0" w:rsidRDefault="00AD730A" w:rsidP="00D54A6B">
            <w:pPr>
              <w:spacing w:after="0" w:line="240" w:lineRule="auto"/>
              <w:rPr>
                <w:color w:val="000000" w:themeColor="text1"/>
                <w:sz w:val="24"/>
                <w:szCs w:val="24"/>
              </w:rPr>
            </w:pPr>
            <w:r w:rsidRPr="00020CB0">
              <w:rPr>
                <w:color w:val="000000" w:themeColor="text1"/>
                <w:sz w:val="24"/>
                <w:szCs w:val="24"/>
              </w:rPr>
              <w:t>3.3</w:t>
            </w:r>
          </w:p>
        </w:tc>
      </w:tr>
      <w:tr w:rsidR="00445D90" w14:paraId="20C4C749" w14:textId="77777777" w:rsidTr="00445D90">
        <w:tc>
          <w:tcPr>
            <w:tcW w:w="2520" w:type="dxa"/>
          </w:tcPr>
          <w:p w14:paraId="35E49A3A" w14:textId="5B3F9D4C" w:rsidR="00961B57" w:rsidRPr="00020CB0" w:rsidRDefault="00961B57" w:rsidP="00445D90">
            <w:pPr>
              <w:spacing w:after="0" w:line="240" w:lineRule="auto"/>
              <w:ind w:left="2053" w:right="-925"/>
              <w:rPr>
                <w:color w:val="000000" w:themeColor="text1"/>
                <w:sz w:val="24"/>
                <w:szCs w:val="24"/>
              </w:rPr>
            </w:pPr>
            <w:r w:rsidRPr="00020CB0">
              <w:rPr>
                <w:color w:val="000000" w:themeColor="text1"/>
                <w:sz w:val="24"/>
                <w:szCs w:val="24"/>
              </w:rPr>
              <w:t>B</w:t>
            </w:r>
          </w:p>
        </w:tc>
        <w:tc>
          <w:tcPr>
            <w:tcW w:w="2610" w:type="dxa"/>
          </w:tcPr>
          <w:p w14:paraId="1DFD7D83" w14:textId="4FCB2E18" w:rsidR="00961B57" w:rsidRPr="00020CB0" w:rsidRDefault="00AD730A" w:rsidP="00D54A6B">
            <w:pPr>
              <w:spacing w:after="0" w:line="240" w:lineRule="auto"/>
              <w:rPr>
                <w:color w:val="000000" w:themeColor="text1"/>
                <w:sz w:val="24"/>
                <w:szCs w:val="24"/>
              </w:rPr>
            </w:pPr>
            <w:r w:rsidRPr="00020CB0">
              <w:rPr>
                <w:color w:val="000000" w:themeColor="text1"/>
                <w:sz w:val="24"/>
                <w:szCs w:val="24"/>
              </w:rPr>
              <w:t>3.0</w:t>
            </w:r>
          </w:p>
        </w:tc>
      </w:tr>
      <w:tr w:rsidR="00445D90" w14:paraId="382FC2E0" w14:textId="77777777" w:rsidTr="00445D90">
        <w:tc>
          <w:tcPr>
            <w:tcW w:w="2520" w:type="dxa"/>
          </w:tcPr>
          <w:p w14:paraId="381DF3F1" w14:textId="695C5C3C" w:rsidR="00961B57" w:rsidRPr="00020CB0" w:rsidRDefault="00961B57" w:rsidP="00445D90">
            <w:pPr>
              <w:spacing w:after="0" w:line="240" w:lineRule="auto"/>
              <w:ind w:left="2053" w:right="-925"/>
              <w:rPr>
                <w:color w:val="000000" w:themeColor="text1"/>
                <w:sz w:val="24"/>
                <w:szCs w:val="24"/>
              </w:rPr>
            </w:pPr>
            <w:r w:rsidRPr="00020CB0">
              <w:rPr>
                <w:color w:val="000000" w:themeColor="text1"/>
                <w:sz w:val="24"/>
                <w:szCs w:val="24"/>
              </w:rPr>
              <w:t>B-</w:t>
            </w:r>
          </w:p>
        </w:tc>
        <w:tc>
          <w:tcPr>
            <w:tcW w:w="2610" w:type="dxa"/>
          </w:tcPr>
          <w:p w14:paraId="702435C5" w14:textId="40B42AE1" w:rsidR="00961B57" w:rsidRPr="00020CB0" w:rsidRDefault="00AD730A" w:rsidP="00D54A6B">
            <w:pPr>
              <w:spacing w:after="0" w:line="240" w:lineRule="auto"/>
              <w:rPr>
                <w:color w:val="000000" w:themeColor="text1"/>
                <w:sz w:val="24"/>
                <w:szCs w:val="24"/>
              </w:rPr>
            </w:pPr>
            <w:r w:rsidRPr="00020CB0">
              <w:rPr>
                <w:color w:val="000000" w:themeColor="text1"/>
                <w:sz w:val="24"/>
                <w:szCs w:val="24"/>
              </w:rPr>
              <w:t>2.7</w:t>
            </w:r>
          </w:p>
        </w:tc>
      </w:tr>
      <w:tr w:rsidR="00445D90" w14:paraId="158B24CC" w14:textId="77777777" w:rsidTr="00445D90">
        <w:tc>
          <w:tcPr>
            <w:tcW w:w="2520" w:type="dxa"/>
          </w:tcPr>
          <w:p w14:paraId="1B53CC0A" w14:textId="5ADDE39C" w:rsidR="00961B57" w:rsidRPr="00020CB0" w:rsidRDefault="00AD730A" w:rsidP="00445D90">
            <w:pPr>
              <w:spacing w:after="0" w:line="240" w:lineRule="auto"/>
              <w:ind w:left="2053" w:right="-925"/>
              <w:rPr>
                <w:color w:val="000000" w:themeColor="text1"/>
                <w:sz w:val="24"/>
                <w:szCs w:val="24"/>
              </w:rPr>
            </w:pPr>
            <w:r w:rsidRPr="00020CB0">
              <w:rPr>
                <w:color w:val="000000" w:themeColor="text1"/>
                <w:sz w:val="24"/>
                <w:szCs w:val="24"/>
              </w:rPr>
              <w:t>C+</w:t>
            </w:r>
          </w:p>
        </w:tc>
        <w:tc>
          <w:tcPr>
            <w:tcW w:w="2610" w:type="dxa"/>
          </w:tcPr>
          <w:p w14:paraId="78C76C1A" w14:textId="0D71CAC4" w:rsidR="00961B57" w:rsidRPr="00020CB0" w:rsidRDefault="00AD730A" w:rsidP="00D54A6B">
            <w:pPr>
              <w:spacing w:after="0" w:line="240" w:lineRule="auto"/>
              <w:rPr>
                <w:color w:val="000000" w:themeColor="text1"/>
                <w:sz w:val="24"/>
                <w:szCs w:val="24"/>
              </w:rPr>
            </w:pPr>
            <w:r w:rsidRPr="00020CB0">
              <w:rPr>
                <w:color w:val="000000" w:themeColor="text1"/>
                <w:sz w:val="24"/>
                <w:szCs w:val="24"/>
              </w:rPr>
              <w:t>2.3</w:t>
            </w:r>
          </w:p>
        </w:tc>
      </w:tr>
      <w:tr w:rsidR="00445D90" w14:paraId="06A472A1" w14:textId="77777777" w:rsidTr="00445D90">
        <w:tc>
          <w:tcPr>
            <w:tcW w:w="2520" w:type="dxa"/>
          </w:tcPr>
          <w:p w14:paraId="36829F7E" w14:textId="3830B06D" w:rsidR="00AD730A" w:rsidRPr="00020CB0" w:rsidRDefault="00AD730A" w:rsidP="00445D90">
            <w:pPr>
              <w:spacing w:after="0" w:line="240" w:lineRule="auto"/>
              <w:ind w:left="2053" w:right="-925"/>
              <w:rPr>
                <w:color w:val="000000" w:themeColor="text1"/>
                <w:sz w:val="24"/>
                <w:szCs w:val="24"/>
              </w:rPr>
            </w:pPr>
            <w:r w:rsidRPr="00020CB0">
              <w:rPr>
                <w:color w:val="000000" w:themeColor="text1"/>
                <w:sz w:val="24"/>
                <w:szCs w:val="24"/>
              </w:rPr>
              <w:t>C</w:t>
            </w:r>
          </w:p>
        </w:tc>
        <w:tc>
          <w:tcPr>
            <w:tcW w:w="2610" w:type="dxa"/>
          </w:tcPr>
          <w:p w14:paraId="4C2D7313" w14:textId="5DE99C94" w:rsidR="00AD730A" w:rsidRPr="00020CB0" w:rsidRDefault="00AD730A" w:rsidP="00D54A6B">
            <w:pPr>
              <w:spacing w:after="0" w:line="240" w:lineRule="auto"/>
              <w:rPr>
                <w:color w:val="000000" w:themeColor="text1"/>
                <w:sz w:val="24"/>
                <w:szCs w:val="24"/>
              </w:rPr>
            </w:pPr>
            <w:r w:rsidRPr="00020CB0">
              <w:rPr>
                <w:color w:val="000000" w:themeColor="text1"/>
                <w:sz w:val="24"/>
                <w:szCs w:val="24"/>
              </w:rPr>
              <w:t>2.0</w:t>
            </w:r>
          </w:p>
        </w:tc>
      </w:tr>
      <w:tr w:rsidR="00445D90" w14:paraId="48C631B9" w14:textId="77777777" w:rsidTr="00445D90">
        <w:tc>
          <w:tcPr>
            <w:tcW w:w="2520" w:type="dxa"/>
          </w:tcPr>
          <w:p w14:paraId="7CC84932" w14:textId="30194AD1" w:rsidR="00AD730A" w:rsidRPr="00020CB0" w:rsidRDefault="00AD730A" w:rsidP="00445D90">
            <w:pPr>
              <w:spacing w:after="0" w:line="240" w:lineRule="auto"/>
              <w:ind w:left="2053" w:right="-925"/>
              <w:rPr>
                <w:color w:val="000000" w:themeColor="text1"/>
                <w:sz w:val="24"/>
                <w:szCs w:val="24"/>
              </w:rPr>
            </w:pPr>
            <w:r w:rsidRPr="00020CB0">
              <w:rPr>
                <w:color w:val="000000" w:themeColor="text1"/>
                <w:sz w:val="24"/>
                <w:szCs w:val="24"/>
              </w:rPr>
              <w:t>C-</w:t>
            </w:r>
          </w:p>
        </w:tc>
        <w:tc>
          <w:tcPr>
            <w:tcW w:w="2610" w:type="dxa"/>
          </w:tcPr>
          <w:p w14:paraId="2AACF881" w14:textId="44BB193F" w:rsidR="00AD730A" w:rsidRPr="00020CB0" w:rsidRDefault="00AD730A" w:rsidP="00D54A6B">
            <w:pPr>
              <w:spacing w:after="0" w:line="240" w:lineRule="auto"/>
              <w:rPr>
                <w:color w:val="000000" w:themeColor="text1"/>
                <w:sz w:val="24"/>
                <w:szCs w:val="24"/>
              </w:rPr>
            </w:pPr>
            <w:r w:rsidRPr="00020CB0">
              <w:rPr>
                <w:color w:val="000000" w:themeColor="text1"/>
                <w:sz w:val="24"/>
                <w:szCs w:val="24"/>
              </w:rPr>
              <w:t>1.7</w:t>
            </w:r>
          </w:p>
        </w:tc>
      </w:tr>
      <w:tr w:rsidR="00445D90" w14:paraId="599CECBC" w14:textId="77777777" w:rsidTr="00445D90">
        <w:tc>
          <w:tcPr>
            <w:tcW w:w="2520" w:type="dxa"/>
          </w:tcPr>
          <w:p w14:paraId="442D846B" w14:textId="58C450D0" w:rsidR="00AD730A" w:rsidRPr="00020CB0" w:rsidRDefault="00AD730A" w:rsidP="00445D90">
            <w:pPr>
              <w:spacing w:after="0" w:line="240" w:lineRule="auto"/>
              <w:ind w:left="2053" w:right="-925"/>
              <w:rPr>
                <w:color w:val="000000" w:themeColor="text1"/>
                <w:sz w:val="24"/>
                <w:szCs w:val="24"/>
              </w:rPr>
            </w:pPr>
            <w:r w:rsidRPr="00020CB0">
              <w:rPr>
                <w:color w:val="000000" w:themeColor="text1"/>
                <w:sz w:val="24"/>
                <w:szCs w:val="24"/>
              </w:rPr>
              <w:t>D+</w:t>
            </w:r>
          </w:p>
        </w:tc>
        <w:tc>
          <w:tcPr>
            <w:tcW w:w="2610" w:type="dxa"/>
          </w:tcPr>
          <w:p w14:paraId="213DC435" w14:textId="7E5D2DF9" w:rsidR="00AD730A" w:rsidRPr="00020CB0" w:rsidRDefault="00AD730A" w:rsidP="00D54A6B">
            <w:pPr>
              <w:spacing w:after="0" w:line="240" w:lineRule="auto"/>
              <w:rPr>
                <w:color w:val="000000" w:themeColor="text1"/>
                <w:sz w:val="24"/>
                <w:szCs w:val="24"/>
              </w:rPr>
            </w:pPr>
            <w:r w:rsidRPr="00020CB0">
              <w:rPr>
                <w:color w:val="000000" w:themeColor="text1"/>
                <w:sz w:val="24"/>
                <w:szCs w:val="24"/>
              </w:rPr>
              <w:t>1.3</w:t>
            </w:r>
          </w:p>
        </w:tc>
      </w:tr>
      <w:tr w:rsidR="00445D90" w14:paraId="4F7BB64B" w14:textId="77777777" w:rsidTr="00445D90">
        <w:tc>
          <w:tcPr>
            <w:tcW w:w="2520" w:type="dxa"/>
          </w:tcPr>
          <w:p w14:paraId="76483563" w14:textId="04261F0E" w:rsidR="00AD730A" w:rsidRPr="00020CB0" w:rsidRDefault="00AD730A" w:rsidP="00445D90">
            <w:pPr>
              <w:spacing w:after="0" w:line="240" w:lineRule="auto"/>
              <w:ind w:left="2053" w:right="-925"/>
              <w:rPr>
                <w:color w:val="000000" w:themeColor="text1"/>
                <w:sz w:val="24"/>
                <w:szCs w:val="24"/>
              </w:rPr>
            </w:pPr>
            <w:r w:rsidRPr="00020CB0">
              <w:rPr>
                <w:color w:val="000000" w:themeColor="text1"/>
                <w:sz w:val="24"/>
                <w:szCs w:val="24"/>
              </w:rPr>
              <w:t>D</w:t>
            </w:r>
          </w:p>
        </w:tc>
        <w:tc>
          <w:tcPr>
            <w:tcW w:w="2610" w:type="dxa"/>
          </w:tcPr>
          <w:p w14:paraId="4B351BE3" w14:textId="0AC81209" w:rsidR="00AD730A" w:rsidRPr="00020CB0" w:rsidRDefault="00AD730A" w:rsidP="00D54A6B">
            <w:pPr>
              <w:spacing w:after="0" w:line="240" w:lineRule="auto"/>
              <w:rPr>
                <w:color w:val="000000" w:themeColor="text1"/>
                <w:sz w:val="24"/>
                <w:szCs w:val="24"/>
              </w:rPr>
            </w:pPr>
            <w:r w:rsidRPr="00020CB0">
              <w:rPr>
                <w:color w:val="000000" w:themeColor="text1"/>
                <w:sz w:val="24"/>
                <w:szCs w:val="24"/>
              </w:rPr>
              <w:t>1.0</w:t>
            </w:r>
          </w:p>
        </w:tc>
      </w:tr>
      <w:tr w:rsidR="00445D90" w14:paraId="4F140AFD" w14:textId="77777777" w:rsidTr="00445D90">
        <w:trPr>
          <w:trHeight w:val="260"/>
        </w:trPr>
        <w:tc>
          <w:tcPr>
            <w:tcW w:w="2520" w:type="dxa"/>
          </w:tcPr>
          <w:p w14:paraId="0E0C2675" w14:textId="70869047" w:rsidR="00AD730A" w:rsidRPr="00020CB0" w:rsidRDefault="00AD730A" w:rsidP="00445D90">
            <w:pPr>
              <w:ind w:left="2053" w:right="-925"/>
              <w:rPr>
                <w:color w:val="000000" w:themeColor="text1"/>
                <w:sz w:val="24"/>
                <w:szCs w:val="24"/>
              </w:rPr>
            </w:pPr>
            <w:r w:rsidRPr="00020CB0">
              <w:rPr>
                <w:color w:val="000000" w:themeColor="text1"/>
                <w:sz w:val="24"/>
                <w:szCs w:val="24"/>
              </w:rPr>
              <w:t>F</w:t>
            </w:r>
          </w:p>
        </w:tc>
        <w:tc>
          <w:tcPr>
            <w:tcW w:w="2610" w:type="dxa"/>
          </w:tcPr>
          <w:p w14:paraId="032C21A9" w14:textId="20EFFD9A" w:rsidR="00AD730A" w:rsidRPr="00020CB0" w:rsidRDefault="00AD730A" w:rsidP="008B07D3">
            <w:pPr>
              <w:rPr>
                <w:color w:val="000000" w:themeColor="text1"/>
                <w:sz w:val="24"/>
                <w:szCs w:val="24"/>
              </w:rPr>
            </w:pPr>
            <w:r w:rsidRPr="00020CB0">
              <w:rPr>
                <w:color w:val="000000" w:themeColor="text1"/>
                <w:sz w:val="24"/>
                <w:szCs w:val="24"/>
              </w:rPr>
              <w:t>0.0</w:t>
            </w:r>
          </w:p>
        </w:tc>
      </w:tr>
    </w:tbl>
    <w:p w14:paraId="09008E58" w14:textId="77777777" w:rsidR="00961B57" w:rsidRDefault="00961B57" w:rsidP="008B07D3">
      <w:pPr>
        <w:rPr>
          <w:color w:val="000000" w:themeColor="text1"/>
        </w:rPr>
      </w:pPr>
    </w:p>
    <w:p w14:paraId="7F196093" w14:textId="77777777" w:rsidR="006828DC" w:rsidRDefault="006828DC">
      <w:pPr>
        <w:rPr>
          <w:b/>
          <w:smallCaps/>
          <w:spacing w:val="5"/>
          <w:sz w:val="36"/>
          <w:szCs w:val="36"/>
        </w:rPr>
      </w:pPr>
      <w:r>
        <w:rPr>
          <w:b/>
        </w:rPr>
        <w:br w:type="page"/>
      </w:r>
    </w:p>
    <w:p w14:paraId="0362F9D6" w14:textId="7A49DFBD" w:rsidR="006355EE" w:rsidRPr="000548FA" w:rsidRDefault="00314251" w:rsidP="00015F90">
      <w:pPr>
        <w:pStyle w:val="Heading1"/>
        <w:rPr>
          <w:b/>
        </w:rPr>
      </w:pPr>
      <w:r w:rsidRPr="000548FA">
        <w:rPr>
          <w:b/>
        </w:rPr>
        <w:lastRenderedPageBreak/>
        <w:t xml:space="preserve">Using </w:t>
      </w:r>
      <w:r w:rsidR="004359CD" w:rsidRPr="000548FA">
        <w:rPr>
          <w:b/>
        </w:rPr>
        <w:t>Moodle</w:t>
      </w:r>
      <w:r w:rsidRPr="000548FA">
        <w:rPr>
          <w:b/>
        </w:rPr>
        <w:t xml:space="preserve"> and Other Technologies</w:t>
      </w:r>
      <w:r w:rsidR="007321CD" w:rsidRPr="000548FA">
        <w:rPr>
          <w:b/>
        </w:rPr>
        <w:t xml:space="preserve"> </w:t>
      </w:r>
    </w:p>
    <w:p w14:paraId="70E59A5D" w14:textId="2AB696AD" w:rsidR="007321CD" w:rsidRDefault="00066047" w:rsidP="007321CD">
      <w:pPr>
        <w:rPr>
          <w:color w:val="000000" w:themeColor="text1"/>
        </w:rPr>
      </w:pPr>
      <w:r>
        <w:t>[</w:t>
      </w:r>
      <w:r w:rsidR="00652DD2" w:rsidRPr="00020CB0">
        <w:rPr>
          <w:color w:val="000000" w:themeColor="text1"/>
          <w:sz w:val="24"/>
          <w:szCs w:val="24"/>
        </w:rPr>
        <w:t>Indicate the degree to wh</w:t>
      </w:r>
      <w:r w:rsidR="00314251" w:rsidRPr="00020CB0">
        <w:rPr>
          <w:color w:val="000000" w:themeColor="text1"/>
          <w:sz w:val="24"/>
          <w:szCs w:val="24"/>
        </w:rPr>
        <w:t xml:space="preserve">ich your course will utilize </w:t>
      </w:r>
      <w:r w:rsidR="004359CD" w:rsidRPr="00020CB0">
        <w:rPr>
          <w:color w:val="000000" w:themeColor="text1"/>
          <w:sz w:val="24"/>
          <w:szCs w:val="24"/>
        </w:rPr>
        <w:t>Moodle</w:t>
      </w:r>
      <w:r w:rsidR="00314251" w:rsidRPr="00020CB0">
        <w:rPr>
          <w:color w:val="000000" w:themeColor="text1"/>
          <w:sz w:val="24"/>
          <w:szCs w:val="24"/>
        </w:rPr>
        <w:t xml:space="preserve"> and other technologies and what the instructions are for accessing these. </w:t>
      </w:r>
      <w:r w:rsidR="00850E82" w:rsidRPr="00020CB0">
        <w:rPr>
          <w:color w:val="000000" w:themeColor="text1"/>
          <w:sz w:val="24"/>
          <w:szCs w:val="24"/>
        </w:rPr>
        <w:t xml:space="preserve">Include additional policies for using Moodle as needed (e.g. frequency for logging in). </w:t>
      </w:r>
      <w:r w:rsidR="00314251" w:rsidRPr="00020CB0">
        <w:rPr>
          <w:color w:val="000000" w:themeColor="text1"/>
          <w:sz w:val="24"/>
          <w:szCs w:val="24"/>
        </w:rPr>
        <w:t xml:space="preserve">Consider providing </w:t>
      </w:r>
      <w:r w:rsidR="00AC0EEE" w:rsidRPr="00020CB0">
        <w:rPr>
          <w:color w:val="000000" w:themeColor="text1"/>
          <w:sz w:val="24"/>
          <w:szCs w:val="24"/>
        </w:rPr>
        <w:t>a</w:t>
      </w:r>
      <w:r w:rsidR="00314251" w:rsidRPr="00020CB0">
        <w:rPr>
          <w:color w:val="000000" w:themeColor="text1"/>
          <w:sz w:val="24"/>
          <w:szCs w:val="24"/>
        </w:rPr>
        <w:t xml:space="preserve"> demonstration.</w:t>
      </w:r>
      <w:r w:rsidR="004359CD" w:rsidRPr="00020CB0">
        <w:rPr>
          <w:color w:val="000000" w:themeColor="text1"/>
          <w:sz w:val="24"/>
          <w:szCs w:val="24"/>
        </w:rPr>
        <w:t>]</w:t>
      </w:r>
    </w:p>
    <w:p w14:paraId="0E541EDC" w14:textId="67756518" w:rsidR="00327004" w:rsidRPr="003B650D" w:rsidRDefault="00327004" w:rsidP="002240C4">
      <w:pPr>
        <w:pStyle w:val="Heading2"/>
        <w:rPr>
          <w:b/>
        </w:rPr>
      </w:pPr>
      <w:r w:rsidRPr="003B650D">
        <w:rPr>
          <w:b/>
        </w:rPr>
        <w:t>Technology Back-up P</w:t>
      </w:r>
      <w:r w:rsidR="00A54CA4" w:rsidRPr="003B650D">
        <w:rPr>
          <w:b/>
        </w:rPr>
        <w:t>lan</w:t>
      </w:r>
    </w:p>
    <w:p w14:paraId="2DA6B989" w14:textId="77777777" w:rsidR="00D77689" w:rsidRPr="00020CB0" w:rsidRDefault="00D77689" w:rsidP="00D77689">
      <w:pPr>
        <w:widowControl w:val="0"/>
        <w:numPr>
          <w:ilvl w:val="0"/>
          <w:numId w:val="19"/>
        </w:numPr>
        <w:pBdr>
          <w:top w:val="nil"/>
          <w:left w:val="nil"/>
          <w:bottom w:val="nil"/>
          <w:right w:val="nil"/>
          <w:between w:val="nil"/>
        </w:pBdr>
        <w:spacing w:after="0"/>
        <w:contextualSpacing/>
        <w:rPr>
          <w:sz w:val="24"/>
          <w:szCs w:val="24"/>
        </w:rPr>
      </w:pPr>
      <w:r w:rsidRPr="00020CB0">
        <w:rPr>
          <w:sz w:val="24"/>
          <w:szCs w:val="24"/>
        </w:rPr>
        <w:t>In the event that your computer crashes or internet goes down, it is essential to have a “backup plan” in place where you are able to log in using a different computer or travel another location that has working internet.</w:t>
      </w:r>
    </w:p>
    <w:p w14:paraId="4C308C4D" w14:textId="2DB80DA2" w:rsidR="00327004" w:rsidRPr="00020CB0" w:rsidRDefault="00D77689" w:rsidP="00327004">
      <w:pPr>
        <w:widowControl w:val="0"/>
        <w:numPr>
          <w:ilvl w:val="0"/>
          <w:numId w:val="19"/>
        </w:numPr>
        <w:pBdr>
          <w:top w:val="nil"/>
          <w:left w:val="nil"/>
          <w:bottom w:val="nil"/>
          <w:right w:val="nil"/>
          <w:between w:val="nil"/>
        </w:pBdr>
        <w:spacing w:after="0"/>
        <w:contextualSpacing/>
        <w:rPr>
          <w:sz w:val="24"/>
          <w:szCs w:val="24"/>
        </w:rPr>
      </w:pPr>
      <w:r w:rsidRPr="00020CB0">
        <w:rPr>
          <w:sz w:val="24"/>
          <w:szCs w:val="24"/>
        </w:rPr>
        <w:t xml:space="preserve">Any files you intend to use for your course should be saved to a </w:t>
      </w:r>
      <w:r w:rsidRPr="00445D90">
        <w:rPr>
          <w:sz w:val="24"/>
          <w:szCs w:val="24"/>
        </w:rPr>
        <w:t>cloud solution</w:t>
      </w:r>
      <w:r w:rsidRPr="00020CB0">
        <w:rPr>
          <w:sz w:val="24"/>
          <w:szCs w:val="24"/>
        </w:rPr>
        <w:t xml:space="preserve"> (Google Drive, Dropbox, etc.) and not to a local hard drive, USB stick or external disk. Saving files this way guarantees your files are not </w:t>
      </w:r>
      <w:r w:rsidR="00497019" w:rsidRPr="00020CB0">
        <w:rPr>
          <w:sz w:val="24"/>
          <w:szCs w:val="24"/>
        </w:rPr>
        <w:t>dependent</w:t>
      </w:r>
      <w:r w:rsidRPr="00020CB0">
        <w:rPr>
          <w:sz w:val="24"/>
          <w:szCs w:val="24"/>
        </w:rPr>
        <w:t xml:space="preserve"> on computer hardware that could fail.</w:t>
      </w:r>
    </w:p>
    <w:p w14:paraId="12BD273C" w14:textId="7DBDE225" w:rsidR="002240C4" w:rsidRPr="003B650D" w:rsidRDefault="002240C4" w:rsidP="002240C4">
      <w:pPr>
        <w:pStyle w:val="Heading2"/>
        <w:rPr>
          <w:b/>
        </w:rPr>
      </w:pPr>
      <w:r w:rsidRPr="003B650D">
        <w:rPr>
          <w:b/>
        </w:rPr>
        <w:t xml:space="preserve">Technology Help </w:t>
      </w:r>
    </w:p>
    <w:p w14:paraId="7899A4E4" w14:textId="15D43DD0" w:rsidR="002240C4" w:rsidRPr="00020CB0" w:rsidRDefault="002240C4" w:rsidP="002240C4">
      <w:pPr>
        <w:pStyle w:val="ListParagraph"/>
        <w:numPr>
          <w:ilvl w:val="0"/>
          <w:numId w:val="18"/>
        </w:numPr>
        <w:rPr>
          <w:sz w:val="24"/>
          <w:szCs w:val="24"/>
        </w:rPr>
      </w:pPr>
      <w:r w:rsidRPr="00020CB0">
        <w:rPr>
          <w:sz w:val="24"/>
          <w:szCs w:val="24"/>
        </w:rPr>
        <w:t xml:space="preserve">For help using Moodle, use the Get Help link at the top of the Moodle page (moodle.oakland.edu). </w:t>
      </w:r>
    </w:p>
    <w:p w14:paraId="0915A3F9" w14:textId="3BD61606" w:rsidR="002240C4" w:rsidRPr="00020CB0" w:rsidRDefault="002240C4" w:rsidP="002240C4">
      <w:pPr>
        <w:pStyle w:val="ListParagraph"/>
        <w:numPr>
          <w:ilvl w:val="0"/>
          <w:numId w:val="18"/>
        </w:numPr>
        <w:rPr>
          <w:sz w:val="24"/>
          <w:szCs w:val="24"/>
        </w:rPr>
      </w:pPr>
      <w:r w:rsidRPr="00020CB0">
        <w:rPr>
          <w:sz w:val="24"/>
          <w:szCs w:val="24"/>
        </w:rPr>
        <w:t xml:space="preserve">For access to technology and in-person assistance, call or visit the </w:t>
      </w:r>
      <w:hyperlink r:id="rId14" w:history="1">
        <w:r w:rsidRPr="00020CB0">
          <w:rPr>
            <w:rStyle w:val="Hyperlink"/>
            <w:sz w:val="24"/>
            <w:szCs w:val="24"/>
          </w:rPr>
          <w:t>Student Technology Center</w:t>
        </w:r>
      </w:hyperlink>
      <w:r w:rsidR="00391166" w:rsidRPr="00020CB0">
        <w:rPr>
          <w:sz w:val="24"/>
          <w:szCs w:val="24"/>
        </w:rPr>
        <w:t xml:space="preserve"> (Link to Student Technology Center: https://www.oakland.edu/stc/)</w:t>
      </w:r>
      <w:r w:rsidRPr="00020CB0">
        <w:rPr>
          <w:sz w:val="24"/>
          <w:szCs w:val="24"/>
        </w:rPr>
        <w:t>.</w:t>
      </w:r>
    </w:p>
    <w:p w14:paraId="1E4037B7" w14:textId="5CE2A829" w:rsidR="002240C4" w:rsidRPr="00020CB0" w:rsidRDefault="00391166" w:rsidP="002240C4">
      <w:pPr>
        <w:pStyle w:val="ListParagraph"/>
        <w:numPr>
          <w:ilvl w:val="0"/>
          <w:numId w:val="18"/>
        </w:numPr>
        <w:rPr>
          <w:sz w:val="24"/>
          <w:szCs w:val="24"/>
        </w:rPr>
      </w:pPr>
      <w:r w:rsidRPr="00020CB0">
        <w:rPr>
          <w:sz w:val="24"/>
          <w:szCs w:val="24"/>
        </w:rPr>
        <w:t xml:space="preserve">For general technology assistance, consult the OU Help Desk (Link to Help Desk: </w:t>
      </w:r>
      <w:r w:rsidR="002D2026" w:rsidRPr="0064692D">
        <w:rPr>
          <w:sz w:val="24"/>
          <w:szCs w:val="24"/>
        </w:rPr>
        <w:t>https://www.oakland.edu/helpdesk/)</w:t>
      </w:r>
      <w:r w:rsidRPr="00020CB0">
        <w:rPr>
          <w:sz w:val="24"/>
          <w:szCs w:val="24"/>
        </w:rPr>
        <w:t>.</w:t>
      </w:r>
    </w:p>
    <w:p w14:paraId="05E8A656" w14:textId="1B9613BB" w:rsidR="002D2026" w:rsidRPr="003B650D" w:rsidRDefault="002D2026" w:rsidP="003B650D">
      <w:pPr>
        <w:pStyle w:val="Heading2"/>
        <w:rPr>
          <w:b/>
        </w:rPr>
      </w:pPr>
      <w:r w:rsidRPr="003B650D">
        <w:t xml:space="preserve"> </w:t>
      </w:r>
      <w:r w:rsidR="003B650D" w:rsidRPr="003B650D">
        <w:rPr>
          <w:b/>
        </w:rPr>
        <w:t xml:space="preserve">Respect Rules of </w:t>
      </w:r>
      <w:hyperlink r:id="rId15" w:history="1">
        <w:r w:rsidR="003B650D" w:rsidRPr="003B650D">
          <w:rPr>
            <w:rStyle w:val="Hyperlink"/>
            <w:b/>
          </w:rPr>
          <w:t>Netiquette</w:t>
        </w:r>
      </w:hyperlink>
      <w:r w:rsidR="003B650D" w:rsidRPr="003B650D">
        <w:rPr>
          <w:b/>
        </w:rPr>
        <w:t xml:space="preserve"> </w:t>
      </w:r>
    </w:p>
    <w:p w14:paraId="071A3D4E" w14:textId="77777777" w:rsidR="002D2026" w:rsidRPr="00020CB0" w:rsidRDefault="002D2026" w:rsidP="002D2026">
      <w:pPr>
        <w:widowControl w:val="0"/>
        <w:numPr>
          <w:ilvl w:val="1"/>
          <w:numId w:val="11"/>
        </w:numPr>
        <w:pBdr>
          <w:top w:val="nil"/>
          <w:left w:val="nil"/>
          <w:bottom w:val="nil"/>
          <w:right w:val="nil"/>
          <w:between w:val="nil"/>
        </w:pBdr>
        <w:spacing w:after="0"/>
        <w:contextualSpacing/>
        <w:rPr>
          <w:sz w:val="24"/>
          <w:szCs w:val="24"/>
        </w:rPr>
      </w:pPr>
      <w:r w:rsidRPr="00020CB0">
        <w:rPr>
          <w:sz w:val="24"/>
          <w:szCs w:val="24"/>
        </w:rPr>
        <w:t>Respect your peers and their privacy.</w:t>
      </w:r>
    </w:p>
    <w:p w14:paraId="14AE97AE" w14:textId="77777777" w:rsidR="002D2026" w:rsidRPr="00020CB0" w:rsidRDefault="002D2026" w:rsidP="002D2026">
      <w:pPr>
        <w:widowControl w:val="0"/>
        <w:numPr>
          <w:ilvl w:val="1"/>
          <w:numId w:val="11"/>
        </w:numPr>
        <w:pBdr>
          <w:top w:val="nil"/>
          <w:left w:val="nil"/>
          <w:bottom w:val="nil"/>
          <w:right w:val="nil"/>
          <w:between w:val="nil"/>
        </w:pBdr>
        <w:spacing w:after="0"/>
        <w:contextualSpacing/>
        <w:rPr>
          <w:sz w:val="24"/>
          <w:szCs w:val="24"/>
        </w:rPr>
      </w:pPr>
      <w:r w:rsidRPr="00020CB0">
        <w:rPr>
          <w:sz w:val="24"/>
          <w:szCs w:val="24"/>
        </w:rPr>
        <w:t>Use constructive criticism.</w:t>
      </w:r>
    </w:p>
    <w:p w14:paraId="12FE178C" w14:textId="7E3597BF" w:rsidR="002D2026" w:rsidRPr="00020CB0" w:rsidRDefault="002D2026" w:rsidP="002D2026">
      <w:pPr>
        <w:widowControl w:val="0"/>
        <w:numPr>
          <w:ilvl w:val="1"/>
          <w:numId w:val="11"/>
        </w:numPr>
        <w:pBdr>
          <w:top w:val="nil"/>
          <w:left w:val="nil"/>
          <w:bottom w:val="nil"/>
          <w:right w:val="nil"/>
          <w:between w:val="nil"/>
        </w:pBdr>
        <w:spacing w:after="0"/>
        <w:contextualSpacing/>
        <w:rPr>
          <w:sz w:val="24"/>
          <w:szCs w:val="24"/>
        </w:rPr>
      </w:pPr>
      <w:r w:rsidRPr="00020CB0">
        <w:rPr>
          <w:sz w:val="24"/>
          <w:szCs w:val="24"/>
        </w:rPr>
        <w:t>Refrain from engaging in inflammatory comments.</w:t>
      </w:r>
    </w:p>
    <w:p w14:paraId="14CAF56A" w14:textId="0250775D" w:rsidR="00652DD2" w:rsidRDefault="00066047" w:rsidP="00652DD2">
      <w:pPr>
        <w:pStyle w:val="Heading1"/>
      </w:pPr>
      <w:r>
        <w:t>[</w:t>
      </w:r>
      <w:r w:rsidR="00652DD2">
        <w:t>University-wide recommended syllabus statements:</w:t>
      </w:r>
      <w:r>
        <w:t>]</w:t>
      </w:r>
    </w:p>
    <w:p w14:paraId="4935914A" w14:textId="6EBE1B0B" w:rsidR="00652DD2" w:rsidRPr="00020CB0" w:rsidRDefault="00066047" w:rsidP="00652DD2">
      <w:pPr>
        <w:rPr>
          <w:sz w:val="24"/>
          <w:szCs w:val="24"/>
        </w:rPr>
      </w:pPr>
      <w:r w:rsidRPr="00020CB0">
        <w:rPr>
          <w:sz w:val="24"/>
          <w:szCs w:val="24"/>
        </w:rPr>
        <w:t>[</w:t>
      </w:r>
      <w:r w:rsidR="00B86F99" w:rsidRPr="00020CB0">
        <w:rPr>
          <w:sz w:val="24"/>
          <w:szCs w:val="24"/>
        </w:rPr>
        <w:t>You may copy-paste the statements below as needed. Consult your department on whether standard statements need to be provided in your syllabus</w:t>
      </w:r>
      <w:r w:rsidR="00652DD2" w:rsidRPr="00020CB0">
        <w:rPr>
          <w:sz w:val="24"/>
          <w:szCs w:val="24"/>
        </w:rPr>
        <w:t>.</w:t>
      </w:r>
      <w:r w:rsidRPr="00020CB0">
        <w:rPr>
          <w:sz w:val="24"/>
          <w:szCs w:val="24"/>
        </w:rPr>
        <w:t>]</w:t>
      </w:r>
    </w:p>
    <w:p w14:paraId="32DC2EC3" w14:textId="1A544602" w:rsidR="00366F0F" w:rsidRPr="00652DD2" w:rsidRDefault="00366F0F" w:rsidP="00652DD2">
      <w:r w:rsidRPr="00020CB0">
        <w:rPr>
          <w:sz w:val="24"/>
          <w:szCs w:val="24"/>
        </w:rPr>
        <w:t>[Any hyperlinks should describe the link destination so that this is clear to students using screen readers. Full links in the text have also been included for students who have printed out the syllabus.]</w:t>
      </w:r>
    </w:p>
    <w:p w14:paraId="572C00BA" w14:textId="77777777" w:rsidR="00EE15A9" w:rsidRDefault="00EE15A9">
      <w:pPr>
        <w:rPr>
          <w:b/>
          <w:smallCaps/>
          <w:spacing w:val="5"/>
          <w:sz w:val="36"/>
          <w:szCs w:val="36"/>
        </w:rPr>
      </w:pPr>
      <w:r>
        <w:rPr>
          <w:b/>
        </w:rPr>
        <w:br w:type="page"/>
      </w:r>
    </w:p>
    <w:p w14:paraId="7BFDB6DD" w14:textId="23CEFF7C" w:rsidR="008C5A06" w:rsidRPr="000548FA" w:rsidRDefault="008C5A06" w:rsidP="00015F90">
      <w:pPr>
        <w:pStyle w:val="Heading1"/>
        <w:rPr>
          <w:b/>
        </w:rPr>
      </w:pPr>
      <w:r w:rsidRPr="000548FA">
        <w:rPr>
          <w:b/>
        </w:rPr>
        <w:lastRenderedPageBreak/>
        <w:t xml:space="preserve">Classroom and University Policies </w:t>
      </w:r>
    </w:p>
    <w:p w14:paraId="22017DEE" w14:textId="423F0B25" w:rsidR="006355EE" w:rsidRPr="000548FA" w:rsidRDefault="00185AA9" w:rsidP="008C5A06">
      <w:pPr>
        <w:pStyle w:val="Heading2"/>
        <w:rPr>
          <w:b/>
        </w:rPr>
      </w:pPr>
      <w:r w:rsidRPr="000548FA">
        <w:rPr>
          <w:b/>
        </w:rPr>
        <w:t>Classroom Behavior</w:t>
      </w:r>
      <w:r w:rsidR="007321CD" w:rsidRPr="000548FA">
        <w:rPr>
          <w:b/>
        </w:rPr>
        <w:t xml:space="preserve"> </w:t>
      </w:r>
    </w:p>
    <w:p w14:paraId="7BC3480C" w14:textId="13943FEB" w:rsidR="00B418D6" w:rsidRPr="0064692D" w:rsidRDefault="00FD079D" w:rsidP="00B418D6">
      <w:pPr>
        <w:pStyle w:val="ListParagraph"/>
        <w:numPr>
          <w:ilvl w:val="0"/>
          <w:numId w:val="12"/>
        </w:numPr>
        <w:spacing w:after="0" w:line="240" w:lineRule="auto"/>
        <w:rPr>
          <w:i/>
          <w:sz w:val="24"/>
          <w:szCs w:val="24"/>
        </w:rPr>
      </w:pPr>
      <w:hyperlink r:id="rId16" w:history="1">
        <w:r w:rsidR="00B418D6" w:rsidRPr="000548FA">
          <w:rPr>
            <w:rStyle w:val="Heading3Char"/>
            <w:b/>
          </w:rPr>
          <w:t>Academic conduct policy</w:t>
        </w:r>
      </w:hyperlink>
      <w:r w:rsidR="00B418D6" w:rsidRPr="000548FA">
        <w:rPr>
          <w:rStyle w:val="Heading3Char"/>
          <w:b/>
        </w:rPr>
        <w:t>.</w:t>
      </w:r>
      <w:r w:rsidR="00B418D6" w:rsidRPr="00B418D6">
        <w:t xml:space="preserve"> </w:t>
      </w:r>
      <w:r w:rsidR="00B418D6" w:rsidRPr="0064692D">
        <w:rPr>
          <w:sz w:val="24"/>
          <w:szCs w:val="24"/>
        </w:rPr>
        <w:t>All members of the academic community at Oakland University are expected to practice and uphold standards of academic integrity and honesty. Academic integrity means representing oneself and one’s work honestly. Misrepresentation is cheating since it means students are claiming credit for ideas or work not actually theirs and are thereby seeking a grade that is not actually earned. Following are some examples of academic dishonesty:</w:t>
      </w:r>
    </w:p>
    <w:p w14:paraId="0DAFFF6E" w14:textId="0E3CD443" w:rsidR="00B418D6" w:rsidRPr="0064692D" w:rsidRDefault="00B418D6" w:rsidP="00B418D6">
      <w:pPr>
        <w:pStyle w:val="ListParagraph"/>
        <w:numPr>
          <w:ilvl w:val="1"/>
          <w:numId w:val="11"/>
        </w:numPr>
        <w:spacing w:after="0" w:line="240" w:lineRule="auto"/>
        <w:rPr>
          <w:i/>
          <w:sz w:val="24"/>
          <w:szCs w:val="24"/>
        </w:rPr>
      </w:pPr>
      <w:r w:rsidRPr="0064692D">
        <w:rPr>
          <w:rStyle w:val="Heading4Char"/>
        </w:rPr>
        <w:t>Cheating.</w:t>
      </w:r>
      <w:r w:rsidR="008C5A06" w:rsidRPr="0064692D">
        <w:rPr>
          <w:rStyle w:val="Heading4Char"/>
        </w:rPr>
        <w:t xml:space="preserve"> </w:t>
      </w:r>
      <w:r w:rsidRPr="0064692D">
        <w:rPr>
          <w:sz w:val="24"/>
          <w:szCs w:val="24"/>
        </w:rPr>
        <w:t xml:space="preserve">This includes using materials such as books and/or notes when not authorized by the instructor, copying from someone else’s paper, helping someone else copy work, substituting another’s work as one’s own, theft of exam copies, </w:t>
      </w:r>
      <w:r w:rsidR="00650F35" w:rsidRPr="0064692D">
        <w:rPr>
          <w:sz w:val="24"/>
          <w:szCs w:val="24"/>
        </w:rPr>
        <w:t xml:space="preserve">falsifying data or submitting data not based on the student’s own work on assignments or lab reports, </w:t>
      </w:r>
      <w:r w:rsidRPr="0064692D">
        <w:rPr>
          <w:sz w:val="24"/>
          <w:szCs w:val="24"/>
        </w:rPr>
        <w:t>or other forms of misconduct on exams.</w:t>
      </w:r>
    </w:p>
    <w:p w14:paraId="33E6D73C" w14:textId="4FEE6931" w:rsidR="00B418D6" w:rsidRPr="0064692D" w:rsidRDefault="00B418D6" w:rsidP="00B418D6">
      <w:pPr>
        <w:pStyle w:val="ListParagraph"/>
        <w:numPr>
          <w:ilvl w:val="1"/>
          <w:numId w:val="11"/>
        </w:numPr>
        <w:spacing w:after="0" w:line="240" w:lineRule="auto"/>
        <w:rPr>
          <w:i/>
          <w:sz w:val="24"/>
          <w:szCs w:val="24"/>
        </w:rPr>
      </w:pPr>
      <w:r w:rsidRPr="0064692D">
        <w:rPr>
          <w:rStyle w:val="Heading4Char"/>
        </w:rPr>
        <w:t>Plagiarizing the work of others.</w:t>
      </w:r>
      <w:r w:rsidR="008C5A06" w:rsidRPr="0064692D">
        <w:rPr>
          <w:rStyle w:val="Heading4Char"/>
        </w:rPr>
        <w:t xml:space="preserve"> </w:t>
      </w:r>
      <w:r w:rsidRPr="0064692D">
        <w:rPr>
          <w:sz w:val="24"/>
          <w:szCs w:val="24"/>
        </w:rPr>
        <w:t>Plagiarism is using someone else’s work or ideas without giving that person credit; by doing this, students are, in effect, claiming credit for someone else’s thinking. Both direct quotations and paraphrases must be documented. Even if students rephrase, condense or select from another person’s work, the ideas are still the other person’s, and failure to give credit constitutes misrepresentation of the student’s actual work and plagiarism of another’s ideas. Buying a paper or using information from the World Wide Web or Internet without attribution and handing it in as one’s own work is plagiarism.</w:t>
      </w:r>
    </w:p>
    <w:p w14:paraId="2DDF7600" w14:textId="5AC734D6" w:rsidR="00B418D6" w:rsidRPr="0064692D" w:rsidRDefault="00B418D6" w:rsidP="00B418D6">
      <w:pPr>
        <w:pStyle w:val="ListParagraph"/>
        <w:numPr>
          <w:ilvl w:val="1"/>
          <w:numId w:val="11"/>
        </w:numPr>
        <w:spacing w:after="0" w:line="240" w:lineRule="auto"/>
        <w:rPr>
          <w:i/>
          <w:sz w:val="24"/>
          <w:szCs w:val="24"/>
        </w:rPr>
      </w:pPr>
      <w:r w:rsidRPr="0064692D">
        <w:rPr>
          <w:rStyle w:val="Heading4Char"/>
        </w:rPr>
        <w:t>Falsifying records</w:t>
      </w:r>
      <w:r w:rsidR="008C5A06" w:rsidRPr="0064692D">
        <w:rPr>
          <w:rStyle w:val="Heading4Char"/>
        </w:rPr>
        <w:t xml:space="preserve"> </w:t>
      </w:r>
      <w:r w:rsidRPr="0064692D">
        <w:rPr>
          <w:sz w:val="24"/>
          <w:szCs w:val="24"/>
        </w:rPr>
        <w:t>or providing misinformation regarding one’s credentials.</w:t>
      </w:r>
    </w:p>
    <w:p w14:paraId="337AE4C4" w14:textId="78863F1D" w:rsidR="00B418D6" w:rsidRPr="0064692D" w:rsidRDefault="00B418D6" w:rsidP="00B418D6">
      <w:pPr>
        <w:pStyle w:val="ListParagraph"/>
        <w:numPr>
          <w:ilvl w:val="1"/>
          <w:numId w:val="11"/>
        </w:numPr>
        <w:spacing w:after="0" w:line="240" w:lineRule="auto"/>
        <w:rPr>
          <w:i/>
          <w:sz w:val="24"/>
          <w:szCs w:val="24"/>
        </w:rPr>
      </w:pPr>
      <w:r w:rsidRPr="0064692D">
        <w:rPr>
          <w:rStyle w:val="Heading4Char"/>
        </w:rPr>
        <w:t>Unauthorized collaboration</w:t>
      </w:r>
      <w:r w:rsidR="008C5A06" w:rsidRPr="0064692D">
        <w:rPr>
          <w:rStyle w:val="Heading4Char"/>
        </w:rPr>
        <w:t xml:space="preserve"> </w:t>
      </w:r>
      <w:r w:rsidRPr="0064692D">
        <w:rPr>
          <w:sz w:val="24"/>
          <w:szCs w:val="24"/>
        </w:rPr>
        <w:t>on computer assignments and unauthorized access to and use of computer programs, including modifying computer files created by others and representing that work as one’s own.</w:t>
      </w:r>
    </w:p>
    <w:p w14:paraId="3A6E612C" w14:textId="21B35436" w:rsidR="00B418D6" w:rsidRPr="0064692D" w:rsidRDefault="00B418D6" w:rsidP="00B418D6">
      <w:pPr>
        <w:spacing w:after="0" w:line="240" w:lineRule="auto"/>
        <w:ind w:left="360"/>
        <w:rPr>
          <w:sz w:val="24"/>
          <w:szCs w:val="24"/>
        </w:rPr>
      </w:pPr>
      <w:r w:rsidRPr="0064692D">
        <w:rPr>
          <w:sz w:val="24"/>
          <w:szCs w:val="24"/>
        </w:rPr>
        <w:t xml:space="preserve">For more </w:t>
      </w:r>
      <w:r w:rsidR="003F3C42" w:rsidRPr="0064692D">
        <w:rPr>
          <w:sz w:val="24"/>
          <w:szCs w:val="24"/>
        </w:rPr>
        <w:t>information</w:t>
      </w:r>
      <w:r w:rsidRPr="0064692D">
        <w:rPr>
          <w:sz w:val="24"/>
          <w:szCs w:val="24"/>
        </w:rPr>
        <w:t xml:space="preserve">, review OU’s </w:t>
      </w:r>
      <w:hyperlink r:id="rId17" w:history="1">
        <w:r w:rsidRPr="0064692D">
          <w:rPr>
            <w:rStyle w:val="Hyperlink"/>
            <w:sz w:val="24"/>
            <w:szCs w:val="24"/>
          </w:rPr>
          <w:t>Academic Conduct Regulations</w:t>
        </w:r>
      </w:hyperlink>
      <w:r w:rsidRPr="0064692D">
        <w:rPr>
          <w:sz w:val="24"/>
          <w:szCs w:val="24"/>
        </w:rPr>
        <w:t>.</w:t>
      </w:r>
      <w:r w:rsidR="004F1954" w:rsidRPr="0064692D">
        <w:rPr>
          <w:sz w:val="24"/>
          <w:szCs w:val="24"/>
        </w:rPr>
        <w:t xml:space="preserve"> (Link to Academic Conduct Regulations: </w:t>
      </w:r>
      <w:r w:rsidR="00C50EBA" w:rsidRPr="0064692D">
        <w:rPr>
          <w:sz w:val="24"/>
          <w:szCs w:val="24"/>
        </w:rPr>
        <w:t>https://www.oakland.edu/deanofstudents/policies/</w:t>
      </w:r>
      <w:r w:rsidR="004F1954" w:rsidRPr="0064692D">
        <w:rPr>
          <w:sz w:val="24"/>
          <w:szCs w:val="24"/>
        </w:rPr>
        <w:t>)</w:t>
      </w:r>
    </w:p>
    <w:p w14:paraId="2C4F2D7A" w14:textId="43E4A188" w:rsidR="00F55DB9" w:rsidRPr="00C50EBA" w:rsidRDefault="00B418D6" w:rsidP="00F55DB9">
      <w:pPr>
        <w:pStyle w:val="ListParagraph"/>
        <w:numPr>
          <w:ilvl w:val="0"/>
          <w:numId w:val="11"/>
        </w:numPr>
        <w:spacing w:after="0" w:line="240" w:lineRule="auto"/>
        <w:rPr>
          <w:sz w:val="24"/>
          <w:szCs w:val="24"/>
        </w:rPr>
      </w:pPr>
      <w:r w:rsidRPr="000548FA">
        <w:rPr>
          <w:rStyle w:val="Heading3Char"/>
          <w:b/>
        </w:rPr>
        <w:t>Behavioral Code of Conduct</w:t>
      </w:r>
      <w:r w:rsidRPr="008C5A06">
        <w:rPr>
          <w:rStyle w:val="Heading3Char"/>
        </w:rPr>
        <w:t>.</w:t>
      </w:r>
      <w:r w:rsidRPr="00B418D6">
        <w:t xml:space="preserve"> </w:t>
      </w:r>
      <w:r w:rsidRPr="00C50EBA">
        <w:rPr>
          <w:sz w:val="24"/>
          <w:szCs w:val="24"/>
        </w:rPr>
        <w:t xml:space="preserve">Appropriate behavior is required in class and on campus. </w:t>
      </w:r>
      <w:r w:rsidR="00091442" w:rsidRPr="00C50EBA">
        <w:rPr>
          <w:sz w:val="24"/>
          <w:szCs w:val="24"/>
        </w:rPr>
        <w:t>Disrespectful, disruptive and dangerous behavior are not conducive to a positive learning environment and may result in consequences.</w:t>
      </w:r>
      <w:r w:rsidR="00F55DB9" w:rsidRPr="00C50EBA">
        <w:rPr>
          <w:sz w:val="24"/>
          <w:szCs w:val="24"/>
        </w:rPr>
        <w:t xml:space="preserve"> Core Standards for Student Conduct at OU includes</w:t>
      </w:r>
    </w:p>
    <w:p w14:paraId="6F6983F0" w14:textId="2F5F0CEF" w:rsidR="00F55DB9" w:rsidRPr="00C50EBA" w:rsidRDefault="00F55DB9" w:rsidP="00F55DB9">
      <w:pPr>
        <w:pStyle w:val="ListParagraph"/>
        <w:numPr>
          <w:ilvl w:val="1"/>
          <w:numId w:val="11"/>
        </w:numPr>
        <w:spacing w:after="0" w:line="240" w:lineRule="auto"/>
        <w:rPr>
          <w:sz w:val="24"/>
          <w:szCs w:val="24"/>
        </w:rPr>
      </w:pPr>
      <w:r w:rsidRPr="00C50EBA">
        <w:rPr>
          <w:rStyle w:val="Heading4Char"/>
        </w:rPr>
        <w:t xml:space="preserve">Integrity. </w:t>
      </w:r>
      <w:r w:rsidRPr="00C50EBA">
        <w:rPr>
          <w:sz w:val="24"/>
          <w:szCs w:val="24"/>
        </w:rPr>
        <w:t>See academic conduct policy points above.</w:t>
      </w:r>
    </w:p>
    <w:p w14:paraId="19B31E7B" w14:textId="77777777" w:rsidR="00F55DB9" w:rsidRPr="00C50EBA" w:rsidRDefault="00F55DB9" w:rsidP="00F55DB9">
      <w:pPr>
        <w:pStyle w:val="ListParagraph"/>
        <w:numPr>
          <w:ilvl w:val="1"/>
          <w:numId w:val="11"/>
        </w:numPr>
        <w:spacing w:after="0" w:line="240" w:lineRule="auto"/>
        <w:rPr>
          <w:sz w:val="24"/>
          <w:szCs w:val="24"/>
        </w:rPr>
      </w:pPr>
      <w:r w:rsidRPr="00C50EBA">
        <w:rPr>
          <w:rStyle w:val="Heading4Char"/>
        </w:rPr>
        <w:t>Community.</w:t>
      </w:r>
      <w:r w:rsidRPr="00C50EBA">
        <w:rPr>
          <w:sz w:val="24"/>
          <w:szCs w:val="24"/>
        </w:rPr>
        <w:t xml:space="preserve"> Policies regarding disruptive behavior, damage and destruction, weapons, and animals.</w:t>
      </w:r>
    </w:p>
    <w:p w14:paraId="5E31B222" w14:textId="49E6DEDE" w:rsidR="00F55DB9" w:rsidRPr="00C50EBA" w:rsidRDefault="00F55DB9" w:rsidP="00F55DB9">
      <w:pPr>
        <w:pStyle w:val="ListParagraph"/>
        <w:numPr>
          <w:ilvl w:val="1"/>
          <w:numId w:val="11"/>
        </w:numPr>
        <w:spacing w:after="0" w:line="240" w:lineRule="auto"/>
        <w:rPr>
          <w:sz w:val="24"/>
          <w:szCs w:val="24"/>
        </w:rPr>
      </w:pPr>
      <w:r w:rsidRPr="00C50EBA">
        <w:rPr>
          <w:rStyle w:val="Heading4Char"/>
        </w:rPr>
        <w:t>Respect</w:t>
      </w:r>
      <w:r w:rsidR="00C50426" w:rsidRPr="00C50EBA">
        <w:rPr>
          <w:rStyle w:val="Heading4Char"/>
        </w:rPr>
        <w:t>.</w:t>
      </w:r>
      <w:r w:rsidRPr="00C50EBA">
        <w:rPr>
          <w:sz w:val="24"/>
          <w:szCs w:val="24"/>
        </w:rPr>
        <w:t xml:space="preserve"> Policies regarding harassment, hazing, and </w:t>
      </w:r>
      <w:hyperlink r:id="rId18" w:history="1">
        <w:r w:rsidRPr="00C50EBA">
          <w:rPr>
            <w:rStyle w:val="Hyperlink"/>
            <w:sz w:val="24"/>
            <w:szCs w:val="24"/>
          </w:rPr>
          <w:t>sexual misconduct</w:t>
        </w:r>
      </w:hyperlink>
      <w:r w:rsidR="004F1954" w:rsidRPr="00C50EBA">
        <w:rPr>
          <w:rStyle w:val="Hyperlink"/>
          <w:sz w:val="24"/>
          <w:szCs w:val="24"/>
        </w:rPr>
        <w:t xml:space="preserve"> </w:t>
      </w:r>
      <w:r w:rsidR="004F1954" w:rsidRPr="00C50EBA">
        <w:rPr>
          <w:rStyle w:val="Hyperlink"/>
          <w:color w:val="000000" w:themeColor="text1"/>
          <w:sz w:val="24"/>
          <w:szCs w:val="24"/>
          <w:u w:val="none"/>
        </w:rPr>
        <w:t>(Link to Sexual Misconduct policy: https://www.oakland.edu/policies/health-and-safety/625/)</w:t>
      </w:r>
    </w:p>
    <w:p w14:paraId="704CC2A1" w14:textId="107D6E93" w:rsidR="007A25B8" w:rsidRPr="00C50EBA" w:rsidRDefault="00F55DB9" w:rsidP="007A25B8">
      <w:pPr>
        <w:pStyle w:val="ListParagraph"/>
        <w:numPr>
          <w:ilvl w:val="1"/>
          <w:numId w:val="11"/>
        </w:numPr>
        <w:spacing w:after="0" w:line="240" w:lineRule="auto"/>
        <w:rPr>
          <w:sz w:val="24"/>
          <w:szCs w:val="24"/>
        </w:rPr>
      </w:pPr>
      <w:r w:rsidRPr="00C50EBA">
        <w:rPr>
          <w:rStyle w:val="Heading4Char"/>
        </w:rPr>
        <w:t>Responsibility</w:t>
      </w:r>
      <w:r w:rsidR="00C50426" w:rsidRPr="00C50EBA">
        <w:rPr>
          <w:sz w:val="24"/>
          <w:szCs w:val="24"/>
        </w:rPr>
        <w:t>.</w:t>
      </w:r>
      <w:r w:rsidRPr="00C50EBA">
        <w:rPr>
          <w:sz w:val="24"/>
          <w:szCs w:val="24"/>
        </w:rPr>
        <w:t xml:space="preserve"> Policies regarding alcohol, drugs, and other substances</w:t>
      </w:r>
    </w:p>
    <w:p w14:paraId="20585A33" w14:textId="4AC21721" w:rsidR="00497019" w:rsidRPr="00C50EBA" w:rsidRDefault="00B418D6" w:rsidP="002D2026">
      <w:pPr>
        <w:spacing w:after="0" w:line="240" w:lineRule="auto"/>
        <w:rPr>
          <w:sz w:val="24"/>
          <w:szCs w:val="24"/>
        </w:rPr>
      </w:pPr>
      <w:r w:rsidRPr="00C50EBA">
        <w:rPr>
          <w:sz w:val="24"/>
          <w:szCs w:val="24"/>
        </w:rPr>
        <w:t>See the</w:t>
      </w:r>
      <w:r w:rsidRPr="00C50EBA">
        <w:rPr>
          <w:b/>
          <w:sz w:val="24"/>
          <w:szCs w:val="24"/>
        </w:rPr>
        <w:t xml:space="preserve"> </w:t>
      </w:r>
      <w:hyperlink r:id="rId19" w:history="1">
        <w:r w:rsidRPr="00C50EBA">
          <w:rPr>
            <w:rStyle w:val="Hyperlink"/>
            <w:b/>
            <w:sz w:val="24"/>
            <w:szCs w:val="24"/>
          </w:rPr>
          <w:t>Student Code of Conduct</w:t>
        </w:r>
      </w:hyperlink>
      <w:r w:rsidRPr="00C50EBA">
        <w:rPr>
          <w:b/>
          <w:sz w:val="24"/>
          <w:szCs w:val="24"/>
        </w:rPr>
        <w:t xml:space="preserve"> </w:t>
      </w:r>
      <w:r w:rsidRPr="00C50EBA">
        <w:rPr>
          <w:sz w:val="24"/>
          <w:szCs w:val="24"/>
        </w:rPr>
        <w:t>for details.</w:t>
      </w:r>
      <w:r w:rsidR="004F1954" w:rsidRPr="00C50EBA">
        <w:rPr>
          <w:sz w:val="24"/>
          <w:szCs w:val="24"/>
        </w:rPr>
        <w:t xml:space="preserve"> (Link to Student Code of Conduct: https://www.oakland.edu/deanofstudents/student-code-of-conduct/philosophy-and-purpose/)</w:t>
      </w:r>
    </w:p>
    <w:p w14:paraId="73037624" w14:textId="77777777" w:rsidR="00EE15A9" w:rsidRDefault="00EE15A9">
      <w:pPr>
        <w:rPr>
          <w:b/>
          <w:smallCaps/>
          <w:sz w:val="28"/>
          <w:szCs w:val="28"/>
        </w:rPr>
      </w:pPr>
      <w:r>
        <w:rPr>
          <w:b/>
        </w:rPr>
        <w:br w:type="page"/>
      </w:r>
    </w:p>
    <w:p w14:paraId="0E7078B6" w14:textId="4E24C0C0" w:rsidR="00A22867" w:rsidRPr="000548FA" w:rsidRDefault="00A22867" w:rsidP="00A22867">
      <w:pPr>
        <w:pStyle w:val="Heading2"/>
        <w:rPr>
          <w:b/>
        </w:rPr>
      </w:pPr>
      <w:r w:rsidRPr="000548FA">
        <w:rPr>
          <w:b/>
        </w:rPr>
        <w:lastRenderedPageBreak/>
        <w:t xml:space="preserve">Accommodation and Special Considerations </w:t>
      </w:r>
    </w:p>
    <w:p w14:paraId="0BD38EE6" w14:textId="4291946D" w:rsidR="00A22867" w:rsidRPr="00C50EBA" w:rsidRDefault="000548FA" w:rsidP="00A22867">
      <w:pPr>
        <w:rPr>
          <w:rFonts w:cs="Courier New"/>
          <w:sz w:val="24"/>
          <w:szCs w:val="24"/>
        </w:rPr>
      </w:pPr>
      <w:r w:rsidRPr="00C50EBA">
        <w:rPr>
          <w:color w:val="000000" w:themeColor="text1"/>
          <w:sz w:val="24"/>
          <w:szCs w:val="24"/>
        </w:rPr>
        <w:t>Oakland University is</w:t>
      </w:r>
      <w:r w:rsidR="00A22867" w:rsidRPr="00C50EBA">
        <w:rPr>
          <w:color w:val="000000" w:themeColor="text1"/>
          <w:sz w:val="24"/>
          <w:szCs w:val="24"/>
        </w:rPr>
        <w:t xml:space="preserve"> committed to providing everyone the support and services needed to participate in </w:t>
      </w:r>
      <w:r w:rsidRPr="00C50EBA">
        <w:rPr>
          <w:color w:val="000000" w:themeColor="text1"/>
          <w:sz w:val="24"/>
          <w:szCs w:val="24"/>
        </w:rPr>
        <w:t>their</w:t>
      </w:r>
      <w:r w:rsidR="00A22867" w:rsidRPr="00C50EBA">
        <w:rPr>
          <w:color w:val="000000" w:themeColor="text1"/>
          <w:sz w:val="24"/>
          <w:szCs w:val="24"/>
        </w:rPr>
        <w:t xml:space="preserve"> course</w:t>
      </w:r>
      <w:r w:rsidRPr="00C50EBA">
        <w:rPr>
          <w:color w:val="000000" w:themeColor="text1"/>
          <w:sz w:val="24"/>
          <w:szCs w:val="24"/>
        </w:rPr>
        <w:t>s</w:t>
      </w:r>
      <w:r w:rsidR="00A22867" w:rsidRPr="00C50EBA">
        <w:rPr>
          <w:color w:val="000000" w:themeColor="text1"/>
          <w:sz w:val="24"/>
          <w:szCs w:val="24"/>
        </w:rPr>
        <w:t xml:space="preserve">. </w:t>
      </w:r>
      <w:r w:rsidR="00A22867" w:rsidRPr="00C50EBA">
        <w:rPr>
          <w:sz w:val="24"/>
          <w:szCs w:val="24"/>
        </w:rPr>
        <w:t xml:space="preserve">Students with disabilities who may require special accommodations should make an appointment with campus </w:t>
      </w:r>
      <w:hyperlink r:id="rId20" w:history="1">
        <w:r w:rsidR="00A22867" w:rsidRPr="00C50EBA">
          <w:rPr>
            <w:rStyle w:val="Hyperlink"/>
            <w:sz w:val="24"/>
            <w:szCs w:val="24"/>
          </w:rPr>
          <w:t>Disability Support Services</w:t>
        </w:r>
      </w:hyperlink>
      <w:r w:rsidR="00A22867" w:rsidRPr="00C50EBA">
        <w:rPr>
          <w:sz w:val="24"/>
          <w:szCs w:val="24"/>
        </w:rPr>
        <w:t xml:space="preserve"> (DSS).</w:t>
      </w:r>
      <w:r w:rsidR="00A22867" w:rsidRPr="00C50EBA">
        <w:rPr>
          <w:color w:val="000000" w:themeColor="text1"/>
          <w:sz w:val="24"/>
          <w:szCs w:val="24"/>
        </w:rPr>
        <w:t xml:space="preserve"> </w:t>
      </w:r>
      <w:r w:rsidR="00A22867" w:rsidRPr="00C50EBA">
        <w:rPr>
          <w:rFonts w:cs="Courier New"/>
          <w:sz w:val="24"/>
          <w:szCs w:val="24"/>
        </w:rPr>
        <w:t xml:space="preserve">If you qualify for accommodations because of a disability, please submit to your professor a letter from Disability Support Services in a timely manner (for exam accommodations provide your letter at least one week prior to the exam) so that your needs can be addressed. DSS determines accommodations based on documented disabilities. Contact DSS at 248-370-3266 or by e-mail at dss@oakland.edu. </w:t>
      </w:r>
    </w:p>
    <w:p w14:paraId="4E1DCA8C" w14:textId="62A97EF6" w:rsidR="00A22867" w:rsidRDefault="00A22867" w:rsidP="00A22867">
      <w:pPr>
        <w:rPr>
          <w:rFonts w:cs="Courier New"/>
          <w:sz w:val="24"/>
          <w:szCs w:val="24"/>
        </w:rPr>
      </w:pPr>
      <w:r w:rsidRPr="00C50EBA">
        <w:rPr>
          <w:rFonts w:cs="Courier New"/>
          <w:sz w:val="24"/>
          <w:szCs w:val="24"/>
        </w:rPr>
        <w:t xml:space="preserve">For information on additional academic support services and equipment, visit the </w:t>
      </w:r>
      <w:hyperlink r:id="rId21" w:history="1">
        <w:r w:rsidRPr="00C50EBA">
          <w:rPr>
            <w:rStyle w:val="Hyperlink"/>
            <w:rFonts w:cs="Courier New"/>
            <w:sz w:val="24"/>
            <w:szCs w:val="24"/>
          </w:rPr>
          <w:t>Study Aids</w:t>
        </w:r>
      </w:hyperlink>
      <w:r w:rsidRPr="00C50EBA">
        <w:rPr>
          <w:rFonts w:cs="Courier New"/>
          <w:sz w:val="24"/>
          <w:szCs w:val="24"/>
        </w:rPr>
        <w:t xml:space="preserve"> webpage of Disability Support Services website. </w:t>
      </w:r>
      <w:r w:rsidR="004F1954" w:rsidRPr="00C50EBA">
        <w:rPr>
          <w:rFonts w:cs="Courier New"/>
          <w:sz w:val="24"/>
          <w:szCs w:val="24"/>
        </w:rPr>
        <w:t xml:space="preserve">(Link to Disability Support Services website: </w:t>
      </w:r>
      <w:r w:rsidR="00C50EBA" w:rsidRPr="0064692D">
        <w:rPr>
          <w:rFonts w:cs="Courier New"/>
          <w:sz w:val="24"/>
          <w:szCs w:val="24"/>
        </w:rPr>
        <w:t>https://www.oakland.edu/dss/)</w:t>
      </w:r>
    </w:p>
    <w:p w14:paraId="575C0D0C" w14:textId="77777777" w:rsidR="00C50EBA" w:rsidRPr="00C50EBA" w:rsidRDefault="00C50EBA" w:rsidP="00C50EBA">
      <w:pPr>
        <w:pStyle w:val="Heading2"/>
        <w:rPr>
          <w:b/>
        </w:rPr>
      </w:pPr>
      <w:r w:rsidRPr="00C50EBA">
        <w:rPr>
          <w:b/>
        </w:rPr>
        <w:t xml:space="preserve">Attendance policy </w:t>
      </w:r>
    </w:p>
    <w:p w14:paraId="6CD7F889" w14:textId="09415D02" w:rsidR="00C50EBA" w:rsidRDefault="00C50EBA" w:rsidP="00C50EBA">
      <w:pPr>
        <w:spacing w:after="0" w:line="240" w:lineRule="auto"/>
        <w:rPr>
          <w:sz w:val="24"/>
          <w:szCs w:val="24"/>
        </w:rPr>
      </w:pPr>
      <w:r w:rsidRPr="00C50EBA">
        <w:rPr>
          <w:sz w:val="24"/>
          <w:szCs w:val="24"/>
        </w:rPr>
        <w:t>[There is no OU-wide attendance policy, although certain departments and programs have these policies. Please check with your department ahead of time.</w:t>
      </w:r>
      <w:r w:rsidR="00445D90">
        <w:rPr>
          <w:sz w:val="24"/>
          <w:szCs w:val="24"/>
        </w:rPr>
        <w:t xml:space="preserve"> If your department or school does not have an attendance policy, include your own.</w:t>
      </w:r>
      <w:r w:rsidRPr="00C50EBA">
        <w:rPr>
          <w:sz w:val="24"/>
          <w:szCs w:val="24"/>
        </w:rPr>
        <w:t>]</w:t>
      </w:r>
    </w:p>
    <w:p w14:paraId="18A0F087" w14:textId="77777777" w:rsidR="00C8012E" w:rsidRPr="000548FA" w:rsidRDefault="00C8012E" w:rsidP="00C8012E">
      <w:pPr>
        <w:pStyle w:val="Heading2"/>
        <w:rPr>
          <w:b/>
        </w:rPr>
      </w:pPr>
      <w:r w:rsidRPr="000548FA">
        <w:rPr>
          <w:b/>
        </w:rPr>
        <w:t xml:space="preserve">Excused Absence Policy </w:t>
      </w:r>
    </w:p>
    <w:p w14:paraId="71382F26" w14:textId="77777777" w:rsidR="00C8012E" w:rsidRPr="00C50EBA" w:rsidRDefault="00C8012E" w:rsidP="00C8012E">
      <w:pPr>
        <w:rPr>
          <w:sz w:val="24"/>
          <w:szCs w:val="24"/>
        </w:rPr>
      </w:pPr>
      <w:r w:rsidRPr="00C50EBA">
        <w:rPr>
          <w:sz w:val="24"/>
          <w:szCs w:val="24"/>
        </w:rPr>
        <w:t>This policy for university excused absences applies to participation as an athlete, manager or student trainer i</w:t>
      </w:r>
      <w:bookmarkStart w:id="0" w:name="_GoBack"/>
      <w:bookmarkEnd w:id="0"/>
      <w:r w:rsidRPr="00C50EBA">
        <w:rPr>
          <w:sz w:val="24"/>
          <w:szCs w:val="24"/>
        </w:rPr>
        <w:t xml:space="preserve">n NCAA intercollegiate competitions, or participation as a representative of Oakland University at academic events and artistic performances approved by the Provost or designee. A student must notify and make arrangements with the instructor in advance. For responsibilities and procedures see </w:t>
      </w:r>
      <w:hyperlink r:id="rId22" w:history="1">
        <w:r w:rsidRPr="00C50EBA">
          <w:rPr>
            <w:rStyle w:val="Hyperlink"/>
            <w:sz w:val="24"/>
            <w:szCs w:val="24"/>
          </w:rPr>
          <w:t>Academic Policies and Procedures</w:t>
        </w:r>
      </w:hyperlink>
      <w:r w:rsidRPr="00C50EBA">
        <w:rPr>
          <w:sz w:val="24"/>
          <w:szCs w:val="24"/>
        </w:rPr>
        <w:t>. (</w:t>
      </w:r>
      <w:r w:rsidRPr="00C50EBA">
        <w:rPr>
          <w:rFonts w:cs="Courier New"/>
          <w:sz w:val="24"/>
          <w:szCs w:val="24"/>
        </w:rPr>
        <w:t xml:space="preserve">Link to Academic Policies and Procedures: </w:t>
      </w:r>
      <w:r w:rsidRPr="00C50EBA">
        <w:rPr>
          <w:sz w:val="24"/>
          <w:szCs w:val="24"/>
        </w:rPr>
        <w:t>https://www.oakland.edu/deanofstudents/conduct-regulations/)</w:t>
      </w:r>
    </w:p>
    <w:p w14:paraId="67F03127" w14:textId="77777777" w:rsidR="00A22867" w:rsidRPr="000548FA" w:rsidRDefault="00A22867" w:rsidP="00A22867">
      <w:pPr>
        <w:pStyle w:val="Heading2"/>
        <w:rPr>
          <w:b/>
        </w:rPr>
      </w:pPr>
      <w:r w:rsidRPr="000548FA">
        <w:rPr>
          <w:b/>
        </w:rPr>
        <w:t xml:space="preserve">Religious Observances </w:t>
      </w:r>
    </w:p>
    <w:p w14:paraId="049A8C46" w14:textId="11524450" w:rsidR="00A22867" w:rsidRPr="00C50EBA" w:rsidRDefault="00A22867" w:rsidP="00A22867">
      <w:pPr>
        <w:rPr>
          <w:sz w:val="24"/>
          <w:szCs w:val="24"/>
        </w:rPr>
      </w:pPr>
      <w:r w:rsidRPr="00C50EBA">
        <w:rPr>
          <w:sz w:val="24"/>
          <w:szCs w:val="24"/>
        </w:rPr>
        <w:t xml:space="preserve">Student should discuss with </w:t>
      </w:r>
      <w:r w:rsidR="000548FA" w:rsidRPr="00C50EBA">
        <w:rPr>
          <w:sz w:val="24"/>
          <w:szCs w:val="24"/>
        </w:rPr>
        <w:t>instructor</w:t>
      </w:r>
      <w:r w:rsidRPr="00C50EBA">
        <w:rPr>
          <w:sz w:val="24"/>
          <w:szCs w:val="24"/>
        </w:rPr>
        <w:t xml:space="preserve"> at the beginning of the semester to make appropriate arrangements. </w:t>
      </w:r>
      <w:r w:rsidRPr="00C50EBA">
        <w:rPr>
          <w:rFonts w:cs="Arial"/>
          <w:sz w:val="24"/>
          <w:szCs w:val="24"/>
        </w:rPr>
        <w:t xml:space="preserve">Although Oakland University, as a public institution, does not observe religious holidays, it will continue to make every reasonable effort to help students avoid negative academic consequences when their religious obligations conflict with academic requirements.  See </w:t>
      </w:r>
      <w:r w:rsidRPr="00C50EBA">
        <w:rPr>
          <w:sz w:val="24"/>
          <w:szCs w:val="24"/>
        </w:rPr>
        <w:t xml:space="preserve">The </w:t>
      </w:r>
      <w:hyperlink r:id="rId23" w:history="1">
        <w:r w:rsidRPr="00C50EBA">
          <w:rPr>
            <w:rStyle w:val="Hyperlink"/>
            <w:sz w:val="24"/>
            <w:szCs w:val="24"/>
          </w:rPr>
          <w:t>OU Diversity Calendar</w:t>
        </w:r>
      </w:hyperlink>
      <w:r w:rsidRPr="00C50EBA">
        <w:rPr>
          <w:sz w:val="24"/>
          <w:szCs w:val="24"/>
        </w:rPr>
        <w:t xml:space="preserve"> for more information. </w:t>
      </w:r>
      <w:r w:rsidR="00597DCF" w:rsidRPr="00C50EBA">
        <w:rPr>
          <w:sz w:val="24"/>
          <w:szCs w:val="24"/>
        </w:rPr>
        <w:t>(</w:t>
      </w:r>
      <w:r w:rsidR="004F1954" w:rsidRPr="00C50EBA">
        <w:rPr>
          <w:rFonts w:cs="Courier New"/>
          <w:sz w:val="24"/>
          <w:szCs w:val="24"/>
        </w:rPr>
        <w:t xml:space="preserve">Link to calendar: </w:t>
      </w:r>
      <w:r w:rsidR="00597DCF" w:rsidRPr="00C50EBA">
        <w:rPr>
          <w:sz w:val="24"/>
          <w:szCs w:val="24"/>
        </w:rPr>
        <w:t>https://www.oakland.edu/diversity/calendar/)</w:t>
      </w:r>
      <w:r w:rsidRPr="00C50EBA">
        <w:rPr>
          <w:sz w:val="24"/>
          <w:szCs w:val="24"/>
        </w:rPr>
        <w:t xml:space="preserve"> </w:t>
      </w:r>
    </w:p>
    <w:p w14:paraId="5F20675D" w14:textId="6C93D279" w:rsidR="00A22867" w:rsidRPr="000548FA" w:rsidRDefault="00A22867" w:rsidP="00A22867">
      <w:pPr>
        <w:pStyle w:val="Heading2"/>
        <w:rPr>
          <w:b/>
        </w:rPr>
      </w:pPr>
      <w:r w:rsidRPr="000548FA">
        <w:rPr>
          <w:b/>
        </w:rPr>
        <w:t xml:space="preserve">Add/Drops </w:t>
      </w:r>
    </w:p>
    <w:p w14:paraId="0E80969A" w14:textId="4663DA94" w:rsidR="00EE15A9" w:rsidRPr="00445D90" w:rsidRDefault="00A22867">
      <w:pPr>
        <w:rPr>
          <w:sz w:val="24"/>
          <w:szCs w:val="24"/>
        </w:rPr>
      </w:pPr>
      <w:r w:rsidRPr="00C50EBA">
        <w:rPr>
          <w:sz w:val="24"/>
          <w:szCs w:val="24"/>
        </w:rPr>
        <w:t xml:space="preserve">The university policy will be explicitly followed. It is the student’s responsibility to be aware of </w:t>
      </w:r>
      <w:hyperlink r:id="rId24" w:history="1">
        <w:r w:rsidRPr="00C50EBA">
          <w:rPr>
            <w:rStyle w:val="Hyperlink"/>
            <w:sz w:val="24"/>
            <w:szCs w:val="24"/>
          </w:rPr>
          <w:t>deadline dates for dropping courses</w:t>
        </w:r>
      </w:hyperlink>
      <w:r w:rsidR="00870630" w:rsidRPr="00C50EBA">
        <w:rPr>
          <w:sz w:val="24"/>
          <w:szCs w:val="24"/>
        </w:rPr>
        <w:t xml:space="preserve"> and officially drop the course.</w:t>
      </w:r>
      <w:r w:rsidR="00597DCF" w:rsidRPr="00C50EBA">
        <w:rPr>
          <w:sz w:val="24"/>
          <w:szCs w:val="24"/>
        </w:rPr>
        <w:t xml:space="preserve"> (</w:t>
      </w:r>
      <w:r w:rsidR="004F1954" w:rsidRPr="00C50EBA">
        <w:rPr>
          <w:rFonts w:cs="Courier New"/>
          <w:sz w:val="24"/>
          <w:szCs w:val="24"/>
        </w:rPr>
        <w:t xml:space="preserve">Link to deadlines for dropping courses: </w:t>
      </w:r>
      <w:r w:rsidR="00597DCF" w:rsidRPr="00C50EBA">
        <w:rPr>
          <w:sz w:val="24"/>
          <w:szCs w:val="24"/>
        </w:rPr>
        <w:t>https://www.oakland.edu/registrar/registration/dropornot/)</w:t>
      </w:r>
    </w:p>
    <w:p w14:paraId="578E65A3" w14:textId="66D82E99" w:rsidR="00252D11" w:rsidRPr="000548FA" w:rsidRDefault="00252D11" w:rsidP="00252D11">
      <w:pPr>
        <w:pStyle w:val="Heading2"/>
        <w:rPr>
          <w:b/>
        </w:rPr>
      </w:pPr>
      <w:r w:rsidRPr="000548FA">
        <w:rPr>
          <w:b/>
        </w:rPr>
        <w:lastRenderedPageBreak/>
        <w:t xml:space="preserve">Faculty Feedback: OU Early Alert System </w:t>
      </w:r>
    </w:p>
    <w:p w14:paraId="1008DACD" w14:textId="5ACF6D91" w:rsidR="00E8373E" w:rsidRDefault="00E8373E" w:rsidP="00252D11">
      <w:pPr>
        <w:rPr>
          <w:rFonts w:eastAsia="Times New Roman" w:cs="Arial"/>
          <w:color w:val="000000"/>
          <w:sz w:val="24"/>
          <w:szCs w:val="24"/>
        </w:rPr>
      </w:pPr>
      <w:r>
        <w:rPr>
          <w:rFonts w:eastAsia="Times New Roman" w:cs="Arial"/>
          <w:color w:val="000000"/>
          <w:sz w:val="24"/>
          <w:szCs w:val="24"/>
        </w:rPr>
        <w:t>[</w:t>
      </w:r>
      <w:hyperlink r:id="rId25" w:history="1">
        <w:r w:rsidRPr="000B757C">
          <w:rPr>
            <w:rStyle w:val="Hyperlink"/>
            <w:rFonts w:eastAsia="Times New Roman" w:cs="Arial"/>
            <w:sz w:val="24"/>
            <w:szCs w:val="24"/>
          </w:rPr>
          <w:t>Faculty Feedback</w:t>
        </w:r>
      </w:hyperlink>
      <w:r>
        <w:rPr>
          <w:rFonts w:eastAsia="Times New Roman" w:cs="Arial"/>
          <w:color w:val="000000"/>
          <w:sz w:val="24"/>
          <w:szCs w:val="24"/>
        </w:rPr>
        <w:t xml:space="preserve"> is a OU’s early alert system, which allows faculty to indicate whether students are at risk of not succeeding in a course. The system allows faculty to give students feedback on what issue has occurred and how they can best resolve the issue</w:t>
      </w:r>
      <w:proofErr w:type="gramStart"/>
      <w:r>
        <w:rPr>
          <w:rFonts w:eastAsia="Times New Roman" w:cs="Arial"/>
          <w:color w:val="000000"/>
          <w:sz w:val="24"/>
          <w:szCs w:val="24"/>
        </w:rPr>
        <w:t xml:space="preserve">. </w:t>
      </w:r>
      <w:proofErr w:type="gramEnd"/>
      <w:r>
        <w:rPr>
          <w:rFonts w:eastAsia="Times New Roman" w:cs="Arial"/>
          <w:color w:val="000000"/>
          <w:sz w:val="24"/>
          <w:szCs w:val="24"/>
        </w:rPr>
        <w:t xml:space="preserve">Faculty Feedback is required for courses </w:t>
      </w:r>
      <w:r w:rsidR="000B757C">
        <w:rPr>
          <w:rFonts w:eastAsia="Times New Roman" w:cs="Arial"/>
          <w:color w:val="000000"/>
          <w:sz w:val="24"/>
          <w:szCs w:val="24"/>
        </w:rPr>
        <w:t xml:space="preserve">up to the </w:t>
      </w:r>
      <w:r>
        <w:rPr>
          <w:rFonts w:eastAsia="Times New Roman" w:cs="Arial"/>
          <w:color w:val="000000"/>
          <w:sz w:val="24"/>
          <w:szCs w:val="24"/>
        </w:rPr>
        <w:t xml:space="preserve">2000 </w:t>
      </w:r>
      <w:r w:rsidR="000B757C">
        <w:rPr>
          <w:rFonts w:eastAsia="Times New Roman" w:cs="Arial"/>
          <w:color w:val="000000"/>
          <w:sz w:val="24"/>
          <w:szCs w:val="24"/>
        </w:rPr>
        <w:t>level</w:t>
      </w:r>
      <w:r>
        <w:rPr>
          <w:rFonts w:eastAsia="Times New Roman" w:cs="Arial"/>
          <w:color w:val="000000"/>
          <w:sz w:val="24"/>
          <w:szCs w:val="24"/>
        </w:rPr>
        <w:t>, but can be used for courses at any level.</w:t>
      </w:r>
      <w:r w:rsidR="000B757C">
        <w:rPr>
          <w:rFonts w:eastAsia="Times New Roman" w:cs="Arial"/>
          <w:color w:val="000000"/>
          <w:sz w:val="24"/>
          <w:szCs w:val="24"/>
        </w:rPr>
        <w:t xml:space="preserve"> Link to Faculty Feedback for faculty: </w:t>
      </w:r>
      <w:r w:rsidR="000B757C" w:rsidRPr="000B757C">
        <w:rPr>
          <w:rFonts w:eastAsia="Times New Roman" w:cs="Arial"/>
          <w:color w:val="000000"/>
          <w:sz w:val="24"/>
          <w:szCs w:val="24"/>
        </w:rPr>
        <w:t>https://www.oakland.edu/uge/faculty-feedback/</w:t>
      </w:r>
      <w:r>
        <w:rPr>
          <w:rFonts w:eastAsia="Times New Roman" w:cs="Arial"/>
          <w:color w:val="000000"/>
          <w:sz w:val="24"/>
          <w:szCs w:val="24"/>
        </w:rPr>
        <w:t>]</w:t>
      </w:r>
    </w:p>
    <w:p w14:paraId="0CDE0C96" w14:textId="62AB2EF0" w:rsidR="00252D11" w:rsidRPr="00C50EBA" w:rsidRDefault="00252D11" w:rsidP="00252D11">
      <w:pPr>
        <w:rPr>
          <w:sz w:val="24"/>
          <w:szCs w:val="24"/>
        </w:rPr>
      </w:pPr>
      <w:r w:rsidRPr="00C50EBA">
        <w:rPr>
          <w:rFonts w:eastAsia="Times New Roman" w:cs="Arial"/>
          <w:color w:val="000000"/>
          <w:sz w:val="24"/>
          <w:szCs w:val="24"/>
        </w:rPr>
        <w:t>As a student in this class, you may receive “</w:t>
      </w:r>
      <w:hyperlink r:id="rId26" w:history="1">
        <w:r w:rsidRPr="00C50EBA">
          <w:rPr>
            <w:rStyle w:val="Hyperlink"/>
            <w:rFonts w:eastAsia="Times New Roman" w:cs="Arial"/>
            <w:sz w:val="24"/>
            <w:szCs w:val="24"/>
          </w:rPr>
          <w:t>Faculty Feedback</w:t>
        </w:r>
      </w:hyperlink>
      <w:r w:rsidRPr="00C50EBA">
        <w:rPr>
          <w:rFonts w:eastAsia="Times New Roman" w:cs="Arial"/>
          <w:color w:val="000000"/>
          <w:sz w:val="24"/>
          <w:szCs w:val="24"/>
        </w:rPr>
        <w:t>” in your OU e-mail if your professor identifies areas of concern that may impede your success in the class. Faculty Feedback typically occurs during weeks 2-5 of the Fall and Winter terms, but may also be given later in the semester and more than once a semester. A “Faculty Feedback” e-mail will specify the area(s) of concern and recommend action(s) you should take. Please remember to check your OU email account regularly as that is where it will appear. This system is to provide early feedback and intervention to support your success.</w:t>
      </w:r>
      <w:r w:rsidR="00597DCF" w:rsidRPr="00C50EBA">
        <w:rPr>
          <w:rFonts w:eastAsia="Times New Roman" w:cs="Arial"/>
          <w:color w:val="000000"/>
          <w:sz w:val="24"/>
          <w:szCs w:val="24"/>
        </w:rPr>
        <w:t xml:space="preserve"> (</w:t>
      </w:r>
      <w:r w:rsidR="004F1954" w:rsidRPr="00C50EBA">
        <w:rPr>
          <w:rFonts w:eastAsia="Times New Roman" w:cs="Arial"/>
          <w:color w:val="000000"/>
          <w:sz w:val="24"/>
          <w:szCs w:val="24"/>
        </w:rPr>
        <w:t>Link to Faculty Feedback</w:t>
      </w:r>
      <w:r w:rsidR="000B757C">
        <w:rPr>
          <w:rFonts w:eastAsia="Times New Roman" w:cs="Arial"/>
          <w:color w:val="000000"/>
          <w:sz w:val="24"/>
          <w:szCs w:val="24"/>
        </w:rPr>
        <w:t xml:space="preserve"> for students</w:t>
      </w:r>
      <w:r w:rsidR="004F1954" w:rsidRPr="00C50EBA">
        <w:rPr>
          <w:rFonts w:eastAsia="Times New Roman" w:cs="Arial"/>
          <w:color w:val="000000"/>
          <w:sz w:val="24"/>
          <w:szCs w:val="24"/>
        </w:rPr>
        <w:t xml:space="preserve">: </w:t>
      </w:r>
      <w:r w:rsidR="00597DCF" w:rsidRPr="00C50EBA">
        <w:rPr>
          <w:rFonts w:eastAsia="Times New Roman" w:cs="Arial"/>
          <w:color w:val="000000"/>
          <w:sz w:val="24"/>
          <w:szCs w:val="24"/>
        </w:rPr>
        <w:t>https://www.oakland.edu/advising/faculty-feedback/)</w:t>
      </w:r>
    </w:p>
    <w:p w14:paraId="72FC824D" w14:textId="7893B969" w:rsidR="00B418D6" w:rsidRPr="000548FA" w:rsidRDefault="00614395" w:rsidP="008C5A06">
      <w:pPr>
        <w:pStyle w:val="Heading2"/>
        <w:rPr>
          <w:b/>
        </w:rPr>
      </w:pPr>
      <w:r w:rsidRPr="000548FA">
        <w:rPr>
          <w:b/>
        </w:rPr>
        <w:t>Emergency Preparedness</w:t>
      </w:r>
      <w:r w:rsidR="008C5A06" w:rsidRPr="000548FA">
        <w:rPr>
          <w:b/>
        </w:rPr>
        <w:t xml:space="preserve"> </w:t>
      </w:r>
    </w:p>
    <w:p w14:paraId="48BA3795" w14:textId="79B61EE6" w:rsidR="00614395" w:rsidRPr="00C50EBA" w:rsidRDefault="00614395" w:rsidP="00614395">
      <w:pPr>
        <w:spacing w:after="0" w:line="240" w:lineRule="auto"/>
        <w:rPr>
          <w:b/>
          <w:sz w:val="24"/>
          <w:szCs w:val="24"/>
        </w:rPr>
      </w:pPr>
      <w:r w:rsidRPr="00C50EBA">
        <w:rPr>
          <w:sz w:val="24"/>
          <w:szCs w:val="24"/>
        </w:rPr>
        <w:t>In the event of an emergency arising on campus, the instructor will notify you of actions that may be required to ensure your safety. It is the responsibility of each student to understand the evacuation and “lockdown” guidelines to follow when an emergency is declared. These simple steps are a good place to start:</w:t>
      </w:r>
    </w:p>
    <w:p w14:paraId="2AF32260" w14:textId="153ADBEE" w:rsidR="00614395" w:rsidRPr="00C50EBA" w:rsidRDefault="00614395" w:rsidP="00614395">
      <w:pPr>
        <w:pStyle w:val="ListParagraph"/>
        <w:numPr>
          <w:ilvl w:val="0"/>
          <w:numId w:val="13"/>
        </w:numPr>
        <w:spacing w:after="0" w:line="240" w:lineRule="auto"/>
        <w:rPr>
          <w:sz w:val="24"/>
          <w:szCs w:val="24"/>
        </w:rPr>
      </w:pPr>
      <w:r w:rsidRPr="00C50EBA">
        <w:rPr>
          <w:sz w:val="24"/>
          <w:szCs w:val="24"/>
        </w:rPr>
        <w:t xml:space="preserve">OU uses an emergency notification system through text, email, and landline. These notifications include campus closures, evacuation, lockdowns and other emergencies. </w:t>
      </w:r>
      <w:hyperlink r:id="rId27" w:history="1">
        <w:r w:rsidRPr="00C50EBA">
          <w:rPr>
            <w:rStyle w:val="Hyperlink"/>
            <w:sz w:val="24"/>
            <w:szCs w:val="24"/>
          </w:rPr>
          <w:t>Register for Emergency Notification</w:t>
        </w:r>
      </w:hyperlink>
      <w:r w:rsidRPr="00C50EBA">
        <w:rPr>
          <w:sz w:val="24"/>
          <w:szCs w:val="24"/>
        </w:rPr>
        <w:t>.</w:t>
      </w:r>
      <w:r w:rsidR="00597DCF" w:rsidRPr="00C50EBA">
        <w:rPr>
          <w:rStyle w:val="Hyperlink"/>
          <w:color w:val="000000" w:themeColor="text1"/>
          <w:sz w:val="24"/>
          <w:szCs w:val="24"/>
          <w:u w:val="none"/>
        </w:rPr>
        <w:t xml:space="preserve"> </w:t>
      </w:r>
      <w:r w:rsidR="004F1954" w:rsidRPr="00C50EBA">
        <w:rPr>
          <w:rStyle w:val="Hyperlink"/>
          <w:color w:val="000000" w:themeColor="text1"/>
          <w:sz w:val="24"/>
          <w:szCs w:val="24"/>
          <w:u w:val="none"/>
        </w:rPr>
        <w:t>(Link to register for emergency notification: http</w:t>
      </w:r>
      <w:r w:rsidR="00742B09" w:rsidRPr="00C50EBA">
        <w:rPr>
          <w:rStyle w:val="Hyperlink"/>
          <w:color w:val="000000" w:themeColor="text1"/>
          <w:sz w:val="24"/>
          <w:szCs w:val="24"/>
          <w:u w:val="none"/>
        </w:rPr>
        <w:t>s</w:t>
      </w:r>
      <w:r w:rsidR="004F1954" w:rsidRPr="00C50EBA">
        <w:rPr>
          <w:rStyle w:val="Hyperlink"/>
          <w:color w:val="000000" w:themeColor="text1"/>
          <w:sz w:val="24"/>
          <w:szCs w:val="24"/>
          <w:u w:val="none"/>
        </w:rPr>
        <w:t>://</w:t>
      </w:r>
      <w:r w:rsidR="002C1DAC" w:rsidRPr="00C50EBA">
        <w:rPr>
          <w:rStyle w:val="Hyperlink"/>
          <w:color w:val="000000" w:themeColor="text1"/>
          <w:sz w:val="24"/>
          <w:szCs w:val="24"/>
          <w:u w:val="none"/>
        </w:rPr>
        <w:t>oup</w:t>
      </w:r>
      <w:r w:rsidR="00742B09" w:rsidRPr="00C50EBA">
        <w:rPr>
          <w:rStyle w:val="Hyperlink"/>
          <w:color w:val="000000" w:themeColor="text1"/>
          <w:sz w:val="24"/>
          <w:szCs w:val="24"/>
          <w:u w:val="none"/>
        </w:rPr>
        <w:t>olice</w:t>
      </w:r>
      <w:r w:rsidR="002C1DAC" w:rsidRPr="00C50EBA">
        <w:rPr>
          <w:rStyle w:val="Hyperlink"/>
          <w:color w:val="000000" w:themeColor="text1"/>
          <w:sz w:val="24"/>
          <w:szCs w:val="24"/>
          <w:u w:val="none"/>
        </w:rPr>
        <w:t>.com</w:t>
      </w:r>
      <w:r w:rsidR="004F1954" w:rsidRPr="00C50EBA">
        <w:rPr>
          <w:rStyle w:val="Hyperlink"/>
          <w:color w:val="000000" w:themeColor="text1"/>
          <w:sz w:val="24"/>
          <w:szCs w:val="24"/>
          <w:u w:val="none"/>
        </w:rPr>
        <w:t>)</w:t>
      </w:r>
    </w:p>
    <w:p w14:paraId="4C7A8F25" w14:textId="77777777" w:rsidR="00614395" w:rsidRPr="00C50EBA" w:rsidRDefault="00614395" w:rsidP="00614395">
      <w:pPr>
        <w:pStyle w:val="ListParagraph"/>
        <w:numPr>
          <w:ilvl w:val="0"/>
          <w:numId w:val="13"/>
        </w:numPr>
        <w:spacing w:after="0" w:line="240" w:lineRule="auto"/>
        <w:rPr>
          <w:sz w:val="24"/>
          <w:szCs w:val="24"/>
        </w:rPr>
      </w:pPr>
      <w:r w:rsidRPr="00C50EBA">
        <w:rPr>
          <w:sz w:val="24"/>
          <w:szCs w:val="24"/>
        </w:rPr>
        <w:t xml:space="preserve">Based on the </w:t>
      </w:r>
      <w:r w:rsidRPr="00C50EBA">
        <w:rPr>
          <w:rStyle w:val="Strong"/>
          <w:sz w:val="24"/>
          <w:szCs w:val="24"/>
        </w:rPr>
        <w:t>class cellphone policy</w:t>
      </w:r>
      <w:r w:rsidRPr="00C50EBA">
        <w:rPr>
          <w:sz w:val="24"/>
          <w:szCs w:val="24"/>
        </w:rPr>
        <w:t>, ensure that one cellphone is on in order to receive and share emergency notifications with the instructor in class.</w:t>
      </w:r>
    </w:p>
    <w:p w14:paraId="14D26938" w14:textId="77777777" w:rsidR="00614395" w:rsidRPr="00C50EBA" w:rsidRDefault="00614395" w:rsidP="00614395">
      <w:pPr>
        <w:pStyle w:val="ListParagraph"/>
        <w:numPr>
          <w:ilvl w:val="0"/>
          <w:numId w:val="13"/>
        </w:numPr>
        <w:spacing w:after="0" w:line="240" w:lineRule="auto"/>
        <w:rPr>
          <w:sz w:val="24"/>
          <w:szCs w:val="24"/>
        </w:rPr>
      </w:pPr>
      <w:r w:rsidRPr="00C50EBA">
        <w:rPr>
          <w:sz w:val="24"/>
          <w:szCs w:val="24"/>
        </w:rPr>
        <w:t xml:space="preserve">If an emergency arises on campus, call the OUPD at </w:t>
      </w:r>
      <w:r w:rsidRPr="00C50EBA">
        <w:rPr>
          <w:rStyle w:val="Strong"/>
          <w:sz w:val="24"/>
          <w:szCs w:val="24"/>
        </w:rPr>
        <w:t>248-370-3331</w:t>
      </w:r>
      <w:r w:rsidRPr="00C50EBA">
        <w:rPr>
          <w:sz w:val="24"/>
          <w:szCs w:val="24"/>
        </w:rPr>
        <w:t>. Save this number in your phone, and put it in an easy-to-find spot in your contacts.</w:t>
      </w:r>
    </w:p>
    <w:p w14:paraId="671B3699" w14:textId="79013A1D" w:rsidR="00614395" w:rsidRPr="00C50EBA" w:rsidRDefault="00614395" w:rsidP="00614395">
      <w:pPr>
        <w:pStyle w:val="ListParagraph"/>
        <w:numPr>
          <w:ilvl w:val="0"/>
          <w:numId w:val="13"/>
        </w:numPr>
        <w:spacing w:after="0" w:line="240" w:lineRule="auto"/>
        <w:rPr>
          <w:sz w:val="24"/>
          <w:szCs w:val="24"/>
        </w:rPr>
      </w:pPr>
      <w:r w:rsidRPr="00C50EBA">
        <w:rPr>
          <w:sz w:val="24"/>
          <w:szCs w:val="24"/>
        </w:rPr>
        <w:t xml:space="preserve">Review protocol for evacuation, lockdown, and other emergencies via the classroom’s red books (hanging on the wall) and </w:t>
      </w:r>
      <w:r w:rsidR="008C5A06" w:rsidRPr="00C50EBA">
        <w:rPr>
          <w:sz w:val="24"/>
          <w:szCs w:val="24"/>
        </w:rPr>
        <w:t xml:space="preserve">at </w:t>
      </w:r>
      <w:hyperlink r:id="rId28" w:history="1">
        <w:r w:rsidR="008C5A06" w:rsidRPr="00C50EBA">
          <w:rPr>
            <w:rStyle w:val="Hyperlink"/>
            <w:sz w:val="24"/>
            <w:szCs w:val="24"/>
          </w:rPr>
          <w:t>Oakland University Police Department’s Emergency Management webpage</w:t>
        </w:r>
      </w:hyperlink>
      <w:r w:rsidR="008C5A06" w:rsidRPr="00C50EBA">
        <w:rPr>
          <w:sz w:val="24"/>
          <w:szCs w:val="24"/>
        </w:rPr>
        <w:t>.</w:t>
      </w:r>
      <w:r w:rsidRPr="00C50EBA">
        <w:rPr>
          <w:sz w:val="24"/>
          <w:szCs w:val="24"/>
        </w:rPr>
        <w:t xml:space="preserve"> </w:t>
      </w:r>
      <w:r w:rsidR="004F1954" w:rsidRPr="00C50EBA">
        <w:rPr>
          <w:sz w:val="24"/>
          <w:szCs w:val="24"/>
        </w:rPr>
        <w:t xml:space="preserve"> (Link to emergency management webpage: https://oupolice.com/em/)</w:t>
      </w:r>
    </w:p>
    <w:p w14:paraId="5C1FCB97" w14:textId="547A4560" w:rsidR="00B418D6" w:rsidRPr="00C50EBA" w:rsidRDefault="00614395" w:rsidP="00B418D6">
      <w:pPr>
        <w:pStyle w:val="ListParagraph"/>
        <w:numPr>
          <w:ilvl w:val="0"/>
          <w:numId w:val="13"/>
        </w:numPr>
        <w:spacing w:after="0" w:line="240" w:lineRule="auto"/>
        <w:rPr>
          <w:sz w:val="24"/>
          <w:szCs w:val="24"/>
        </w:rPr>
      </w:pPr>
      <w:r w:rsidRPr="00C50EBA">
        <w:rPr>
          <w:sz w:val="24"/>
          <w:szCs w:val="24"/>
        </w:rPr>
        <w:t>Review with the instructor and class what to do in an emergency (evacuation, lockdown, snow emergency).</w:t>
      </w:r>
    </w:p>
    <w:p w14:paraId="338E8D7E" w14:textId="78F47E8B" w:rsidR="007439E7" w:rsidRDefault="00252D11" w:rsidP="007439E7">
      <w:pPr>
        <w:pStyle w:val="Heading2"/>
      </w:pPr>
      <w:r>
        <w:t xml:space="preserve"> </w:t>
      </w:r>
      <w:r w:rsidR="007439E7">
        <w:t>[Additional items to be included at your discretion]</w:t>
      </w:r>
    </w:p>
    <w:p w14:paraId="5822C7E3" w14:textId="77777777" w:rsidR="007439E7" w:rsidRPr="00C50EBA" w:rsidRDefault="007439E7" w:rsidP="007439E7">
      <w:pPr>
        <w:pStyle w:val="ListParagraph"/>
        <w:numPr>
          <w:ilvl w:val="0"/>
          <w:numId w:val="14"/>
        </w:numPr>
        <w:spacing w:after="0" w:line="240" w:lineRule="auto"/>
        <w:rPr>
          <w:sz w:val="24"/>
          <w:szCs w:val="24"/>
        </w:rPr>
      </w:pPr>
      <w:r w:rsidRPr="00C50EBA">
        <w:rPr>
          <w:sz w:val="24"/>
          <w:szCs w:val="24"/>
        </w:rPr>
        <w:t>Missing of tests or assignments</w:t>
      </w:r>
    </w:p>
    <w:p w14:paraId="67F8DEE3" w14:textId="4DD5B2C2" w:rsidR="00304FEC" w:rsidRPr="00C50EBA" w:rsidRDefault="007439E7" w:rsidP="007439E7">
      <w:pPr>
        <w:pStyle w:val="ListParagraph"/>
        <w:numPr>
          <w:ilvl w:val="0"/>
          <w:numId w:val="14"/>
        </w:numPr>
        <w:rPr>
          <w:color w:val="000000" w:themeColor="text1"/>
          <w:sz w:val="24"/>
          <w:szCs w:val="24"/>
        </w:rPr>
      </w:pPr>
      <w:r w:rsidRPr="00C50EBA">
        <w:rPr>
          <w:sz w:val="24"/>
          <w:szCs w:val="24"/>
        </w:rPr>
        <w:t>Dress code</w:t>
      </w:r>
    </w:p>
    <w:p w14:paraId="5A276E2F" w14:textId="176A20BC" w:rsidR="007439E7" w:rsidRPr="00C50EBA" w:rsidRDefault="007439E7" w:rsidP="007439E7">
      <w:pPr>
        <w:pStyle w:val="ListParagraph"/>
        <w:numPr>
          <w:ilvl w:val="0"/>
          <w:numId w:val="14"/>
        </w:numPr>
        <w:spacing w:after="0" w:line="240" w:lineRule="auto"/>
        <w:rPr>
          <w:sz w:val="24"/>
          <w:szCs w:val="24"/>
        </w:rPr>
      </w:pPr>
      <w:r w:rsidRPr="00C50EBA">
        <w:rPr>
          <w:sz w:val="24"/>
          <w:szCs w:val="24"/>
        </w:rPr>
        <w:t>Cellphone</w:t>
      </w:r>
      <w:r w:rsidR="00850E82" w:rsidRPr="00C50EBA">
        <w:rPr>
          <w:sz w:val="24"/>
          <w:szCs w:val="24"/>
        </w:rPr>
        <w:t>/Mobile device</w:t>
      </w:r>
      <w:r w:rsidRPr="00C50EBA">
        <w:rPr>
          <w:sz w:val="24"/>
          <w:szCs w:val="24"/>
        </w:rPr>
        <w:t xml:space="preserve"> policy</w:t>
      </w:r>
    </w:p>
    <w:p w14:paraId="771F1703" w14:textId="77777777" w:rsidR="00741B9B" w:rsidRPr="00C50EBA" w:rsidRDefault="00741B9B" w:rsidP="007439E7">
      <w:pPr>
        <w:pStyle w:val="Heading1"/>
        <w:jc w:val="center"/>
        <w:rPr>
          <w:sz w:val="24"/>
          <w:szCs w:val="24"/>
        </w:rPr>
        <w:sectPr w:rsidR="00741B9B" w:rsidRPr="00C50EBA" w:rsidSect="00A36074">
          <w:headerReference w:type="even" r:id="rId29"/>
          <w:headerReference w:type="default" r:id="rId30"/>
          <w:footerReference w:type="default" r:id="rId31"/>
          <w:pgSz w:w="12240" w:h="15840"/>
          <w:pgMar w:top="1440" w:right="1440" w:bottom="1440" w:left="1440" w:header="720" w:footer="720" w:gutter="0"/>
          <w:cols w:space="720"/>
          <w:docGrid w:linePitch="360"/>
        </w:sectPr>
      </w:pPr>
    </w:p>
    <w:p w14:paraId="15107B4B" w14:textId="0AB8149E" w:rsidR="007439E7" w:rsidRPr="008366F3" w:rsidRDefault="00E32C5B" w:rsidP="007439E7">
      <w:pPr>
        <w:pStyle w:val="Heading1"/>
        <w:jc w:val="center"/>
      </w:pPr>
      <w:r>
        <w:lastRenderedPageBreak/>
        <w:t xml:space="preserve">Tentative </w:t>
      </w:r>
      <w:r w:rsidR="007439E7" w:rsidRPr="008366F3">
        <w:t xml:space="preserve">Course </w:t>
      </w:r>
      <w:r w:rsidR="00C202D1">
        <w:t>Schedule</w:t>
      </w:r>
    </w:p>
    <w:p w14:paraId="3456A2DF" w14:textId="6C3F9742" w:rsidR="007439E7" w:rsidRPr="0064692D" w:rsidRDefault="007439E7" w:rsidP="007439E7">
      <w:pPr>
        <w:rPr>
          <w:sz w:val="24"/>
          <w:szCs w:val="24"/>
        </w:rPr>
      </w:pPr>
      <w:r w:rsidRPr="0064692D">
        <w:rPr>
          <w:sz w:val="24"/>
          <w:szCs w:val="24"/>
        </w:rPr>
        <w:t>[Provide a clear list of assignments and work to be done during the course, complete with da</w:t>
      </w:r>
      <w:r w:rsidR="00BE541B" w:rsidRPr="0064692D">
        <w:rPr>
          <w:sz w:val="24"/>
          <w:szCs w:val="24"/>
        </w:rPr>
        <w:t xml:space="preserve">tes and noted deadlines. It is recommended to provide both styles of your calendar (list and table) to meet accessibility standards. </w:t>
      </w:r>
      <w:r w:rsidRPr="0064692D">
        <w:rPr>
          <w:sz w:val="24"/>
          <w:szCs w:val="24"/>
        </w:rPr>
        <w:t xml:space="preserve">If you use colored font to indicate emphasis, be sure that you are not relying on color alone to indicate important information to benefit colorblind students. Separate your course by units or by weeks of the semester. </w:t>
      </w:r>
      <w:r w:rsidRPr="0064692D">
        <w:rPr>
          <w:rStyle w:val="SubtleEmphasis"/>
          <w:sz w:val="24"/>
          <w:szCs w:val="24"/>
        </w:rPr>
        <w:t>Suggestion: Put course calendar on a separate page so students can keep it handy.</w:t>
      </w:r>
      <w:r w:rsidRPr="0064692D">
        <w:rPr>
          <w:sz w:val="24"/>
          <w:szCs w:val="24"/>
        </w:rPr>
        <w:t>]</w:t>
      </w:r>
    </w:p>
    <w:p w14:paraId="4CEE98AA" w14:textId="0620A1E5" w:rsidR="00A9254D" w:rsidRDefault="007A25B8" w:rsidP="00366F0F">
      <w:pPr>
        <w:pStyle w:val="Heading2"/>
        <w:jc w:val="center"/>
      </w:pPr>
      <w:r>
        <w:t>[</w:t>
      </w:r>
      <w:r w:rsidR="00C202D1">
        <w:t>Schedule</w:t>
      </w:r>
      <w:r w:rsidR="003F6A0A">
        <w:t xml:space="preserve"> </w:t>
      </w:r>
      <w:r>
        <w:t>Design 1 of 2</w:t>
      </w:r>
      <w:r w:rsidR="00A9254D">
        <w:t>]</w:t>
      </w:r>
    </w:p>
    <w:p w14:paraId="01FB4512" w14:textId="6AC328D2" w:rsidR="007A25B8" w:rsidRPr="0064692D" w:rsidRDefault="00B708E5" w:rsidP="00621544">
      <w:pPr>
        <w:rPr>
          <w:sz w:val="24"/>
          <w:szCs w:val="24"/>
        </w:rPr>
      </w:pPr>
      <w:r w:rsidRPr="0064692D">
        <w:rPr>
          <w:sz w:val="24"/>
          <w:szCs w:val="24"/>
        </w:rPr>
        <w:t>[</w:t>
      </w:r>
      <w:r w:rsidR="007A25B8" w:rsidRPr="0064692D">
        <w:rPr>
          <w:sz w:val="24"/>
          <w:szCs w:val="24"/>
        </w:rPr>
        <w:t xml:space="preserve">This listed format helps </w:t>
      </w:r>
      <w:r w:rsidR="00CA27D5" w:rsidRPr="0064692D">
        <w:rPr>
          <w:sz w:val="24"/>
          <w:szCs w:val="24"/>
        </w:rPr>
        <w:t>students who use a screen reader comprehend the schedule content. See the next</w:t>
      </w:r>
      <w:r w:rsidR="003F6A0A" w:rsidRPr="0064692D">
        <w:rPr>
          <w:sz w:val="24"/>
          <w:szCs w:val="24"/>
        </w:rPr>
        <w:t xml:space="preserve"> page for an alternative table format.</w:t>
      </w:r>
      <w:r w:rsidR="00742B09" w:rsidRPr="0064692D">
        <w:rPr>
          <w:sz w:val="24"/>
          <w:szCs w:val="24"/>
        </w:rPr>
        <w:t xml:space="preserve"> If using Moodle, design your course page to match this course calendar by using weekly blocks.</w:t>
      </w:r>
      <w:r w:rsidR="007A25B8" w:rsidRPr="0064692D">
        <w:rPr>
          <w:sz w:val="24"/>
          <w:szCs w:val="24"/>
        </w:rPr>
        <w:t>]</w:t>
      </w:r>
    </w:p>
    <w:p w14:paraId="7AB30872" w14:textId="51C43FEC" w:rsidR="007439E7" w:rsidRDefault="007439E7" w:rsidP="007439E7">
      <w:pPr>
        <w:pStyle w:val="Heading2"/>
      </w:pPr>
      <w:r>
        <w:t xml:space="preserve">Week 1, date to date </w:t>
      </w:r>
    </w:p>
    <w:p w14:paraId="4157E989" w14:textId="1D39F7C9" w:rsidR="007439E7" w:rsidRPr="0064692D" w:rsidRDefault="007439E7" w:rsidP="007439E7">
      <w:pPr>
        <w:rPr>
          <w:color w:val="000000" w:themeColor="text1"/>
          <w:sz w:val="24"/>
          <w:szCs w:val="24"/>
        </w:rPr>
      </w:pPr>
      <w:r w:rsidRPr="0064692D">
        <w:rPr>
          <w:sz w:val="24"/>
          <w:szCs w:val="24"/>
        </w:rPr>
        <w:t xml:space="preserve">[Clarify what work needs to be completed by class time. </w:t>
      </w:r>
      <w:r w:rsidRPr="0064692D">
        <w:rPr>
          <w:color w:val="000000" w:themeColor="text1"/>
          <w:sz w:val="24"/>
          <w:szCs w:val="24"/>
        </w:rPr>
        <w:t xml:space="preserve">Specify when assignments are due, how they are turned in, and how many points each is worth (be redundant for clarity and consistency). </w:t>
      </w:r>
      <w:r w:rsidR="003F6A0A" w:rsidRPr="0064692D">
        <w:rPr>
          <w:color w:val="000000" w:themeColor="text1"/>
          <w:sz w:val="24"/>
          <w:szCs w:val="24"/>
        </w:rPr>
        <w:t>T</w:t>
      </w:r>
      <w:r w:rsidR="00E32C5B" w:rsidRPr="0064692D">
        <w:rPr>
          <w:color w:val="000000" w:themeColor="text1"/>
          <w:sz w:val="24"/>
          <w:szCs w:val="24"/>
        </w:rPr>
        <w:t>opics, readings, class format, due dates and any additional comments]</w:t>
      </w:r>
    </w:p>
    <w:p w14:paraId="64A70ACD" w14:textId="4CE9F49E" w:rsidR="007439E7" w:rsidRDefault="007439E7" w:rsidP="007439E7">
      <w:pPr>
        <w:pStyle w:val="Heading2"/>
      </w:pPr>
      <w:r>
        <w:t xml:space="preserve">Week 2, date to date </w:t>
      </w:r>
    </w:p>
    <w:p w14:paraId="77565919" w14:textId="417E2F8C" w:rsidR="007439E7" w:rsidRPr="0064692D" w:rsidRDefault="007439E7" w:rsidP="007439E7">
      <w:pPr>
        <w:rPr>
          <w:sz w:val="24"/>
          <w:szCs w:val="24"/>
        </w:rPr>
      </w:pPr>
      <w:r w:rsidRPr="0064692D">
        <w:rPr>
          <w:sz w:val="24"/>
          <w:szCs w:val="24"/>
        </w:rPr>
        <w:t>[</w:t>
      </w:r>
      <w:r w:rsidR="003F6A0A" w:rsidRPr="0064692D">
        <w:rPr>
          <w:color w:val="000000" w:themeColor="text1"/>
          <w:sz w:val="24"/>
          <w:szCs w:val="24"/>
        </w:rPr>
        <w:t>Topics, readings, class format, due dates and any additional comments</w:t>
      </w:r>
      <w:r w:rsidRPr="0064692D">
        <w:rPr>
          <w:sz w:val="24"/>
          <w:szCs w:val="24"/>
        </w:rPr>
        <w:t>]</w:t>
      </w:r>
    </w:p>
    <w:p w14:paraId="6BBD1368" w14:textId="0A166416" w:rsidR="007439E7" w:rsidRDefault="00621544" w:rsidP="00E32C5B">
      <w:pPr>
        <w:pStyle w:val="Heading2"/>
      </w:pPr>
      <w:r>
        <w:t xml:space="preserve"> </w:t>
      </w:r>
      <w:r w:rsidR="00252D11">
        <w:t>[Add more weeks as needed.]</w:t>
      </w:r>
    </w:p>
    <w:p w14:paraId="52ABF8F7" w14:textId="7B9BEB4C" w:rsidR="00621544" w:rsidRDefault="00621544" w:rsidP="00366F0F">
      <w:pPr>
        <w:pStyle w:val="Heading2"/>
        <w:jc w:val="center"/>
      </w:pPr>
      <w:r>
        <w:t>[</w:t>
      </w:r>
      <w:r w:rsidR="00C202D1">
        <w:t>Schedule</w:t>
      </w:r>
      <w:r>
        <w:t xml:space="preserve"> Design 2 of 2]</w:t>
      </w:r>
    </w:p>
    <w:p w14:paraId="2A7AF678" w14:textId="5C01EF7B" w:rsidR="00621544" w:rsidRPr="0064692D" w:rsidRDefault="00A855F8" w:rsidP="00621544">
      <w:pPr>
        <w:rPr>
          <w:sz w:val="24"/>
          <w:szCs w:val="24"/>
        </w:rPr>
      </w:pPr>
      <w:r w:rsidRPr="0064692D">
        <w:rPr>
          <w:sz w:val="24"/>
          <w:szCs w:val="24"/>
        </w:rPr>
        <w:t>[</w:t>
      </w:r>
      <w:r w:rsidR="00621544" w:rsidRPr="0064692D">
        <w:rPr>
          <w:sz w:val="24"/>
          <w:szCs w:val="24"/>
        </w:rPr>
        <w:t>This table format helps students visually organize information, and the use of headings eases comprehension for students who use a screen reader. Add more columns as needed</w:t>
      </w:r>
      <w:r w:rsidR="00742B09" w:rsidRPr="0064692D">
        <w:rPr>
          <w:sz w:val="24"/>
          <w:szCs w:val="24"/>
        </w:rPr>
        <w:t>.</w:t>
      </w:r>
      <w:r w:rsidR="00621544" w:rsidRPr="0064692D">
        <w:rPr>
          <w:sz w:val="24"/>
          <w:szCs w:val="24"/>
        </w:rPr>
        <w:t>]</w:t>
      </w:r>
    </w:p>
    <w:p w14:paraId="4A4E3229" w14:textId="77777777" w:rsidR="00621544" w:rsidRDefault="00621544" w:rsidP="00621544">
      <w:pPr>
        <w:pStyle w:val="Heading2"/>
      </w:pPr>
      <w:r>
        <w:t xml:space="preserve">Week 1, date to date </w:t>
      </w:r>
    </w:p>
    <w:tbl>
      <w:tblPr>
        <w:tblStyle w:val="TableGrid"/>
        <w:tblW w:w="0" w:type="auto"/>
        <w:tblLook w:val="04A0" w:firstRow="1" w:lastRow="0" w:firstColumn="1" w:lastColumn="0" w:noHBand="0" w:noVBand="1"/>
        <w:tblCaption w:val="Weekly Schedule"/>
        <w:tblDescription w:val="Weekly Schedule table with three columns: Topics/Class Activities, Assigned Readings/Activities, and Due Dates."/>
      </w:tblPr>
      <w:tblGrid>
        <w:gridCol w:w="2337"/>
        <w:gridCol w:w="4678"/>
        <w:gridCol w:w="2250"/>
      </w:tblGrid>
      <w:tr w:rsidR="00621544" w14:paraId="79DC0B2C" w14:textId="77777777" w:rsidTr="00621544">
        <w:tc>
          <w:tcPr>
            <w:tcW w:w="2337" w:type="dxa"/>
          </w:tcPr>
          <w:p w14:paraId="099A1513" w14:textId="6CD24E28" w:rsidR="00621544" w:rsidRPr="0064692D" w:rsidRDefault="00621544" w:rsidP="0064692D">
            <w:pPr>
              <w:rPr>
                <w:b/>
                <w:sz w:val="24"/>
                <w:szCs w:val="24"/>
              </w:rPr>
            </w:pPr>
            <w:r w:rsidRPr="0064692D">
              <w:rPr>
                <w:b/>
                <w:sz w:val="24"/>
                <w:szCs w:val="24"/>
              </w:rPr>
              <w:t>Topics/Activities:</w:t>
            </w:r>
          </w:p>
        </w:tc>
        <w:tc>
          <w:tcPr>
            <w:tcW w:w="4678" w:type="dxa"/>
          </w:tcPr>
          <w:p w14:paraId="77271D6A" w14:textId="1CD47327" w:rsidR="00621544" w:rsidRPr="0064692D" w:rsidRDefault="00621544" w:rsidP="00621544">
            <w:pPr>
              <w:rPr>
                <w:b/>
                <w:sz w:val="24"/>
                <w:szCs w:val="24"/>
              </w:rPr>
            </w:pPr>
            <w:r w:rsidRPr="0064692D">
              <w:rPr>
                <w:b/>
                <w:sz w:val="24"/>
                <w:szCs w:val="24"/>
              </w:rPr>
              <w:t>Assigned Readings/Activities:</w:t>
            </w:r>
          </w:p>
        </w:tc>
        <w:tc>
          <w:tcPr>
            <w:tcW w:w="2250" w:type="dxa"/>
          </w:tcPr>
          <w:p w14:paraId="32A06F75" w14:textId="1D52557E" w:rsidR="00621544" w:rsidRPr="0064692D" w:rsidRDefault="00621544" w:rsidP="00621544">
            <w:pPr>
              <w:rPr>
                <w:b/>
                <w:sz w:val="24"/>
                <w:szCs w:val="24"/>
              </w:rPr>
            </w:pPr>
            <w:r w:rsidRPr="0064692D">
              <w:rPr>
                <w:b/>
                <w:sz w:val="24"/>
                <w:szCs w:val="24"/>
              </w:rPr>
              <w:t>Due:</w:t>
            </w:r>
          </w:p>
        </w:tc>
      </w:tr>
    </w:tbl>
    <w:p w14:paraId="072329B6" w14:textId="77777777" w:rsidR="00621544" w:rsidRDefault="00621544" w:rsidP="00621544">
      <w:pPr>
        <w:pStyle w:val="Heading2"/>
      </w:pPr>
      <w:r>
        <w:t xml:space="preserve">Week 2, date to date </w:t>
      </w:r>
    </w:p>
    <w:tbl>
      <w:tblPr>
        <w:tblStyle w:val="TableGrid"/>
        <w:tblW w:w="0" w:type="auto"/>
        <w:tblLook w:val="04A0" w:firstRow="1" w:lastRow="0" w:firstColumn="1" w:lastColumn="0" w:noHBand="0" w:noVBand="1"/>
        <w:tblCaption w:val="Weekly Schedule"/>
        <w:tblDescription w:val="Weekly Schedule table with three columns: Topics/Class Activities, Assigned Readings/Activities, and Due Dates."/>
      </w:tblPr>
      <w:tblGrid>
        <w:gridCol w:w="2337"/>
        <w:gridCol w:w="4678"/>
        <w:gridCol w:w="2250"/>
      </w:tblGrid>
      <w:tr w:rsidR="00621544" w14:paraId="7119556A" w14:textId="77777777" w:rsidTr="00BE7129">
        <w:tc>
          <w:tcPr>
            <w:tcW w:w="2337" w:type="dxa"/>
          </w:tcPr>
          <w:p w14:paraId="35DDFC18" w14:textId="5B0D3650" w:rsidR="00621544" w:rsidRPr="0064692D" w:rsidRDefault="00621544" w:rsidP="0064692D">
            <w:pPr>
              <w:rPr>
                <w:b/>
                <w:sz w:val="24"/>
                <w:szCs w:val="24"/>
              </w:rPr>
            </w:pPr>
            <w:r w:rsidRPr="0064692D">
              <w:rPr>
                <w:b/>
                <w:sz w:val="24"/>
                <w:szCs w:val="24"/>
              </w:rPr>
              <w:t>Topics/ Activities:</w:t>
            </w:r>
          </w:p>
        </w:tc>
        <w:tc>
          <w:tcPr>
            <w:tcW w:w="4678" w:type="dxa"/>
          </w:tcPr>
          <w:p w14:paraId="201D006F" w14:textId="77777777" w:rsidR="00621544" w:rsidRPr="0064692D" w:rsidRDefault="00621544" w:rsidP="00BE7129">
            <w:pPr>
              <w:rPr>
                <w:b/>
                <w:sz w:val="24"/>
                <w:szCs w:val="24"/>
              </w:rPr>
            </w:pPr>
            <w:r w:rsidRPr="0064692D">
              <w:rPr>
                <w:b/>
                <w:sz w:val="24"/>
                <w:szCs w:val="24"/>
              </w:rPr>
              <w:t>Assigned Readings/Activities:</w:t>
            </w:r>
          </w:p>
        </w:tc>
        <w:tc>
          <w:tcPr>
            <w:tcW w:w="2250" w:type="dxa"/>
          </w:tcPr>
          <w:p w14:paraId="13A66264" w14:textId="77777777" w:rsidR="00621544" w:rsidRPr="0064692D" w:rsidRDefault="00621544" w:rsidP="00BE7129">
            <w:pPr>
              <w:rPr>
                <w:b/>
                <w:sz w:val="24"/>
                <w:szCs w:val="24"/>
              </w:rPr>
            </w:pPr>
            <w:r w:rsidRPr="0064692D">
              <w:rPr>
                <w:b/>
                <w:sz w:val="24"/>
                <w:szCs w:val="24"/>
              </w:rPr>
              <w:t>Due:</w:t>
            </w:r>
          </w:p>
        </w:tc>
      </w:tr>
    </w:tbl>
    <w:p w14:paraId="5F6A71AD" w14:textId="77777777" w:rsidR="00621544" w:rsidRDefault="00621544" w:rsidP="00621544">
      <w:pPr>
        <w:pStyle w:val="Heading2"/>
      </w:pPr>
      <w:r>
        <w:t>[Add more weeks as needed.]</w:t>
      </w:r>
    </w:p>
    <w:p w14:paraId="34E71D32" w14:textId="77777777" w:rsidR="00621544" w:rsidRPr="0064692D" w:rsidRDefault="00621544" w:rsidP="00621544">
      <w:pPr>
        <w:rPr>
          <w:color w:val="000000" w:themeColor="text1"/>
          <w:sz w:val="24"/>
          <w:szCs w:val="24"/>
        </w:rPr>
      </w:pPr>
      <w:r w:rsidRPr="0064692D">
        <w:rPr>
          <w:sz w:val="24"/>
          <w:szCs w:val="24"/>
        </w:rPr>
        <w:t xml:space="preserve">[Clarify what work needs to be completed by class time. </w:t>
      </w:r>
      <w:r w:rsidRPr="0064692D">
        <w:rPr>
          <w:color w:val="000000" w:themeColor="text1"/>
          <w:sz w:val="24"/>
          <w:szCs w:val="24"/>
        </w:rPr>
        <w:t>Specify when assignments are due, how they are turned in, and how many points each is worth (be redundant for clarity and consistency). Topics, readings, class format, due dates and any additional comments]</w:t>
      </w:r>
    </w:p>
    <w:p w14:paraId="65051AAA" w14:textId="77777777" w:rsidR="00E32C5B" w:rsidRPr="0064692D" w:rsidRDefault="00E32C5B" w:rsidP="007439E7">
      <w:pPr>
        <w:rPr>
          <w:sz w:val="24"/>
          <w:szCs w:val="24"/>
        </w:rPr>
      </w:pPr>
    </w:p>
    <w:p w14:paraId="2D1A3B38" w14:textId="15C89009" w:rsidR="007439E7" w:rsidRPr="0064692D" w:rsidRDefault="007439E7" w:rsidP="007439E7">
      <w:pPr>
        <w:rPr>
          <w:sz w:val="24"/>
          <w:szCs w:val="24"/>
        </w:rPr>
      </w:pPr>
      <w:r w:rsidRPr="0064692D">
        <w:rPr>
          <w:sz w:val="24"/>
          <w:szCs w:val="24"/>
        </w:rPr>
        <w:lastRenderedPageBreak/>
        <w:t>[Be sure to note important changes in the schedule and discuss these as a class. Make a revised version of the course calendar available both digitally and as a hard copy to ensure that all students are using the most up-to-date version.</w:t>
      </w:r>
      <w:r w:rsidR="00742B09" w:rsidRPr="0064692D">
        <w:rPr>
          <w:sz w:val="24"/>
          <w:szCs w:val="24"/>
        </w:rPr>
        <w:t xml:space="preserve"> Be sure these changes are also reflected on your Moodle course page.</w:t>
      </w:r>
      <w:r w:rsidRPr="0064692D">
        <w:rPr>
          <w:sz w:val="24"/>
          <w:szCs w:val="24"/>
        </w:rPr>
        <w:t>]</w:t>
      </w:r>
    </w:p>
    <w:p w14:paraId="7219D410" w14:textId="363BAEBB" w:rsidR="0068470D" w:rsidRPr="0064692D" w:rsidRDefault="00E32C5B" w:rsidP="00B82534">
      <w:pPr>
        <w:rPr>
          <w:color w:val="000000" w:themeColor="text1"/>
          <w:sz w:val="24"/>
          <w:szCs w:val="24"/>
        </w:rPr>
      </w:pPr>
      <w:r w:rsidRPr="0064692D">
        <w:rPr>
          <w:color w:val="000000" w:themeColor="text1"/>
          <w:sz w:val="24"/>
          <w:szCs w:val="24"/>
        </w:rPr>
        <w:t>[May include additional separate pages for supplemental information: full assignment descriptions, marking schemes, rubrics, etc.]</w:t>
      </w:r>
    </w:p>
    <w:p w14:paraId="2AAAFB1A" w14:textId="24E9768D" w:rsidR="00A855F8" w:rsidRPr="0064692D" w:rsidRDefault="00A855F8" w:rsidP="00B82534">
      <w:pPr>
        <w:rPr>
          <w:color w:val="000000" w:themeColor="text1"/>
          <w:sz w:val="24"/>
          <w:szCs w:val="24"/>
        </w:rPr>
      </w:pPr>
      <w:r w:rsidRPr="0064692D">
        <w:rPr>
          <w:color w:val="000000" w:themeColor="text1"/>
          <w:sz w:val="24"/>
          <w:szCs w:val="24"/>
        </w:rPr>
        <w:t>[If you have questions or would like support in using this syllabus template, please contact the CETL Director, Judy Ableser, at ableser@oakland.edu.]</w:t>
      </w:r>
    </w:p>
    <w:sectPr w:rsidR="00A855F8" w:rsidRPr="0064692D" w:rsidSect="00A360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834FF" w14:textId="77777777" w:rsidR="00FD079D" w:rsidRDefault="00FD079D" w:rsidP="00015F90">
      <w:r>
        <w:separator/>
      </w:r>
    </w:p>
  </w:endnote>
  <w:endnote w:type="continuationSeparator" w:id="0">
    <w:p w14:paraId="1B280994" w14:textId="77777777" w:rsidR="00FD079D" w:rsidRDefault="00FD079D" w:rsidP="0001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B6C39" w14:textId="080E03E6" w:rsidR="00650F35" w:rsidRDefault="00650F35" w:rsidP="00456B05">
    <w:pPr>
      <w:pStyle w:val="Footer"/>
      <w:jc w:val="center"/>
    </w:pPr>
    <w:r>
      <w:t>Syllabus, Course Number, Instructor Name, Term</w:t>
    </w:r>
  </w:p>
  <w:p w14:paraId="535ECA42" w14:textId="77777777" w:rsidR="00650F35" w:rsidRDefault="00650F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42471" w14:textId="77777777" w:rsidR="00FD079D" w:rsidRDefault="00FD079D" w:rsidP="00015F90">
      <w:r>
        <w:separator/>
      </w:r>
    </w:p>
  </w:footnote>
  <w:footnote w:type="continuationSeparator" w:id="0">
    <w:p w14:paraId="16D67899" w14:textId="77777777" w:rsidR="00FD079D" w:rsidRDefault="00FD079D" w:rsidP="00015F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068B7" w14:textId="77777777" w:rsidR="00650F35" w:rsidRDefault="00650F35" w:rsidP="00650F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280E7C" w14:textId="77777777" w:rsidR="00650F35" w:rsidRDefault="00650F35" w:rsidP="00015F9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45FCB" w14:textId="7DB6566C" w:rsidR="00650F35" w:rsidRDefault="00650F35" w:rsidP="00650F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20CF">
      <w:rPr>
        <w:rStyle w:val="PageNumber"/>
        <w:noProof/>
      </w:rPr>
      <w:t>6</w:t>
    </w:r>
    <w:r>
      <w:rPr>
        <w:rStyle w:val="PageNumber"/>
      </w:rPr>
      <w:fldChar w:fldCharType="end"/>
    </w:r>
  </w:p>
  <w:p w14:paraId="0209F338" w14:textId="77777777" w:rsidR="00650F35" w:rsidRDefault="00650F35" w:rsidP="00015F9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CE49C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24D2A"/>
    <w:multiLevelType w:val="hybridMultilevel"/>
    <w:tmpl w:val="CACA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16D78"/>
    <w:multiLevelType w:val="hybridMultilevel"/>
    <w:tmpl w:val="A7FA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5414F"/>
    <w:multiLevelType w:val="hybridMultilevel"/>
    <w:tmpl w:val="16B46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3545A"/>
    <w:multiLevelType w:val="hybridMultilevel"/>
    <w:tmpl w:val="7A0C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6E52B5"/>
    <w:multiLevelType w:val="hybridMultilevel"/>
    <w:tmpl w:val="E536FC18"/>
    <w:lvl w:ilvl="0" w:tplc="64BE450A">
      <w:start w:val="1"/>
      <w:numFmt w:val="decimal"/>
      <w:lvlText w:val="%1."/>
      <w:lvlJc w:val="left"/>
      <w:pPr>
        <w:ind w:left="360" w:hanging="360"/>
      </w:pPr>
      <w:rPr>
        <w:b w:val="0"/>
        <w:i w:val="0"/>
      </w:rPr>
    </w:lvl>
    <w:lvl w:ilvl="1" w:tplc="ABC66BF6">
      <w:start w:val="1"/>
      <w:numFmt w:val="lowerLetter"/>
      <w:lvlText w:val="%2."/>
      <w:lvlJc w:val="left"/>
      <w:pPr>
        <w:ind w:left="72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554A8F"/>
    <w:multiLevelType w:val="multilevel"/>
    <w:tmpl w:val="064843AA"/>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7">
    <w:nsid w:val="37062E26"/>
    <w:multiLevelType w:val="hybridMultilevel"/>
    <w:tmpl w:val="3480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0D6F61"/>
    <w:multiLevelType w:val="multilevel"/>
    <w:tmpl w:val="5F14F922"/>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9">
    <w:nsid w:val="47B4766A"/>
    <w:multiLevelType w:val="hybridMultilevel"/>
    <w:tmpl w:val="DCE610BC"/>
    <w:lvl w:ilvl="0" w:tplc="6332E64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2CE6F38"/>
    <w:multiLevelType w:val="hybridMultilevel"/>
    <w:tmpl w:val="2ED4D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89638D"/>
    <w:multiLevelType w:val="hybridMultilevel"/>
    <w:tmpl w:val="D6B6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511788"/>
    <w:multiLevelType w:val="hybridMultilevel"/>
    <w:tmpl w:val="EEF2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FA1875"/>
    <w:multiLevelType w:val="hybridMultilevel"/>
    <w:tmpl w:val="CE04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A81CAE"/>
    <w:multiLevelType w:val="hybridMultilevel"/>
    <w:tmpl w:val="FA26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8038A1"/>
    <w:multiLevelType w:val="hybridMultilevel"/>
    <w:tmpl w:val="66F05D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8F5B0A"/>
    <w:multiLevelType w:val="hybridMultilevel"/>
    <w:tmpl w:val="A7748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7C73D4"/>
    <w:multiLevelType w:val="hybridMultilevel"/>
    <w:tmpl w:val="7C66B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FC360A"/>
    <w:multiLevelType w:val="hybridMultilevel"/>
    <w:tmpl w:val="C956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841D3A"/>
    <w:multiLevelType w:val="hybridMultilevel"/>
    <w:tmpl w:val="E54C3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16"/>
  </w:num>
  <w:num w:numId="4">
    <w:abstractNumId w:val="14"/>
  </w:num>
  <w:num w:numId="5">
    <w:abstractNumId w:val="3"/>
  </w:num>
  <w:num w:numId="6">
    <w:abstractNumId w:val="15"/>
  </w:num>
  <w:num w:numId="7">
    <w:abstractNumId w:val="10"/>
  </w:num>
  <w:num w:numId="8">
    <w:abstractNumId w:val="1"/>
  </w:num>
  <w:num w:numId="9">
    <w:abstractNumId w:val="18"/>
  </w:num>
  <w:num w:numId="10">
    <w:abstractNumId w:val="12"/>
  </w:num>
  <w:num w:numId="11">
    <w:abstractNumId w:val="5"/>
  </w:num>
  <w:num w:numId="12">
    <w:abstractNumId w:val="9"/>
  </w:num>
  <w:num w:numId="13">
    <w:abstractNumId w:val="11"/>
  </w:num>
  <w:num w:numId="14">
    <w:abstractNumId w:val="19"/>
  </w:num>
  <w:num w:numId="15">
    <w:abstractNumId w:val="17"/>
  </w:num>
  <w:num w:numId="16">
    <w:abstractNumId w:val="0"/>
  </w:num>
  <w:num w:numId="17">
    <w:abstractNumId w:val="7"/>
  </w:num>
  <w:num w:numId="18">
    <w:abstractNumId w:val="4"/>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BD"/>
    <w:rsid w:val="00015F90"/>
    <w:rsid w:val="00020CB0"/>
    <w:rsid w:val="000444A8"/>
    <w:rsid w:val="000445A7"/>
    <w:rsid w:val="000548FA"/>
    <w:rsid w:val="00066047"/>
    <w:rsid w:val="00091442"/>
    <w:rsid w:val="00094455"/>
    <w:rsid w:val="000A1340"/>
    <w:rsid w:val="000A283A"/>
    <w:rsid w:val="000B6080"/>
    <w:rsid w:val="000B757C"/>
    <w:rsid w:val="000C6F68"/>
    <w:rsid w:val="000E4F8B"/>
    <w:rsid w:val="0011068A"/>
    <w:rsid w:val="00125E46"/>
    <w:rsid w:val="00130475"/>
    <w:rsid w:val="00135D8D"/>
    <w:rsid w:val="00140A30"/>
    <w:rsid w:val="001462F5"/>
    <w:rsid w:val="00170769"/>
    <w:rsid w:val="00185AA9"/>
    <w:rsid w:val="001A5260"/>
    <w:rsid w:val="001F07E9"/>
    <w:rsid w:val="0020329E"/>
    <w:rsid w:val="002210B0"/>
    <w:rsid w:val="002240C4"/>
    <w:rsid w:val="00225C6C"/>
    <w:rsid w:val="002310FE"/>
    <w:rsid w:val="0024465B"/>
    <w:rsid w:val="00252D11"/>
    <w:rsid w:val="00262E19"/>
    <w:rsid w:val="002A48E6"/>
    <w:rsid w:val="002C1DAC"/>
    <w:rsid w:val="002C52C0"/>
    <w:rsid w:val="002D2026"/>
    <w:rsid w:val="002E67EC"/>
    <w:rsid w:val="00304FEC"/>
    <w:rsid w:val="00307A49"/>
    <w:rsid w:val="00312D9D"/>
    <w:rsid w:val="00314251"/>
    <w:rsid w:val="00327004"/>
    <w:rsid w:val="0032741D"/>
    <w:rsid w:val="00351014"/>
    <w:rsid w:val="00366F0F"/>
    <w:rsid w:val="00391166"/>
    <w:rsid w:val="0039474F"/>
    <w:rsid w:val="003B650D"/>
    <w:rsid w:val="003F3C42"/>
    <w:rsid w:val="003F467D"/>
    <w:rsid w:val="003F6A0A"/>
    <w:rsid w:val="00401CDF"/>
    <w:rsid w:val="00405DE1"/>
    <w:rsid w:val="004359CD"/>
    <w:rsid w:val="00445D90"/>
    <w:rsid w:val="00456B05"/>
    <w:rsid w:val="00457D6B"/>
    <w:rsid w:val="00471F3F"/>
    <w:rsid w:val="00486D12"/>
    <w:rsid w:val="00497019"/>
    <w:rsid w:val="004B3CDF"/>
    <w:rsid w:val="004C3132"/>
    <w:rsid w:val="004C6114"/>
    <w:rsid w:val="004F17D3"/>
    <w:rsid w:val="004F1954"/>
    <w:rsid w:val="00505691"/>
    <w:rsid w:val="0050577F"/>
    <w:rsid w:val="005145A2"/>
    <w:rsid w:val="00565E7E"/>
    <w:rsid w:val="00573247"/>
    <w:rsid w:val="00575A1A"/>
    <w:rsid w:val="00597DCF"/>
    <w:rsid w:val="005A0EA6"/>
    <w:rsid w:val="005C6D2B"/>
    <w:rsid w:val="005E13F7"/>
    <w:rsid w:val="005F0860"/>
    <w:rsid w:val="00603A2A"/>
    <w:rsid w:val="00614395"/>
    <w:rsid w:val="00621544"/>
    <w:rsid w:val="006217DA"/>
    <w:rsid w:val="006250CA"/>
    <w:rsid w:val="006355EE"/>
    <w:rsid w:val="00645657"/>
    <w:rsid w:val="0064692D"/>
    <w:rsid w:val="00650F35"/>
    <w:rsid w:val="00652B95"/>
    <w:rsid w:val="00652DD2"/>
    <w:rsid w:val="00662363"/>
    <w:rsid w:val="006828DC"/>
    <w:rsid w:val="0068470D"/>
    <w:rsid w:val="00690DE7"/>
    <w:rsid w:val="006A7522"/>
    <w:rsid w:val="006C27AC"/>
    <w:rsid w:val="00705A27"/>
    <w:rsid w:val="0071201D"/>
    <w:rsid w:val="007321CD"/>
    <w:rsid w:val="00741B9B"/>
    <w:rsid w:val="00742B09"/>
    <w:rsid w:val="007439E7"/>
    <w:rsid w:val="00770A39"/>
    <w:rsid w:val="007912F4"/>
    <w:rsid w:val="007A25B8"/>
    <w:rsid w:val="007D4B7C"/>
    <w:rsid w:val="008366F3"/>
    <w:rsid w:val="00850E82"/>
    <w:rsid w:val="00865B5C"/>
    <w:rsid w:val="00865E85"/>
    <w:rsid w:val="00870630"/>
    <w:rsid w:val="00876284"/>
    <w:rsid w:val="008838FC"/>
    <w:rsid w:val="008B07D3"/>
    <w:rsid w:val="008C5A06"/>
    <w:rsid w:val="009128F7"/>
    <w:rsid w:val="00924EF9"/>
    <w:rsid w:val="009451F7"/>
    <w:rsid w:val="00950742"/>
    <w:rsid w:val="00961B57"/>
    <w:rsid w:val="009703E5"/>
    <w:rsid w:val="0097760D"/>
    <w:rsid w:val="00984C6A"/>
    <w:rsid w:val="009A712E"/>
    <w:rsid w:val="009B6B58"/>
    <w:rsid w:val="009B754F"/>
    <w:rsid w:val="009C6311"/>
    <w:rsid w:val="009E4BB2"/>
    <w:rsid w:val="009F0591"/>
    <w:rsid w:val="00A035A8"/>
    <w:rsid w:val="00A22867"/>
    <w:rsid w:val="00A24E67"/>
    <w:rsid w:val="00A36074"/>
    <w:rsid w:val="00A544BD"/>
    <w:rsid w:val="00A54B9A"/>
    <w:rsid w:val="00A54CA4"/>
    <w:rsid w:val="00A855F8"/>
    <w:rsid w:val="00A87891"/>
    <w:rsid w:val="00A9254D"/>
    <w:rsid w:val="00AB4A15"/>
    <w:rsid w:val="00AC0EEE"/>
    <w:rsid w:val="00AC63A5"/>
    <w:rsid w:val="00AD730A"/>
    <w:rsid w:val="00AE20CF"/>
    <w:rsid w:val="00AE4576"/>
    <w:rsid w:val="00B06CFC"/>
    <w:rsid w:val="00B350CA"/>
    <w:rsid w:val="00B365B8"/>
    <w:rsid w:val="00B418D6"/>
    <w:rsid w:val="00B60A75"/>
    <w:rsid w:val="00B708E5"/>
    <w:rsid w:val="00B82534"/>
    <w:rsid w:val="00B833C5"/>
    <w:rsid w:val="00B86F99"/>
    <w:rsid w:val="00B9565D"/>
    <w:rsid w:val="00BA2319"/>
    <w:rsid w:val="00BB70A0"/>
    <w:rsid w:val="00BD3D9B"/>
    <w:rsid w:val="00BD666A"/>
    <w:rsid w:val="00BE541B"/>
    <w:rsid w:val="00BF6D2B"/>
    <w:rsid w:val="00C202D1"/>
    <w:rsid w:val="00C209C0"/>
    <w:rsid w:val="00C3770D"/>
    <w:rsid w:val="00C50426"/>
    <w:rsid w:val="00C50EBA"/>
    <w:rsid w:val="00C5174A"/>
    <w:rsid w:val="00C57FF8"/>
    <w:rsid w:val="00C77297"/>
    <w:rsid w:val="00C8012E"/>
    <w:rsid w:val="00CA27D5"/>
    <w:rsid w:val="00CC3062"/>
    <w:rsid w:val="00CC74AD"/>
    <w:rsid w:val="00CD4C9E"/>
    <w:rsid w:val="00CF0885"/>
    <w:rsid w:val="00CF43F0"/>
    <w:rsid w:val="00D54A6B"/>
    <w:rsid w:val="00D77689"/>
    <w:rsid w:val="00DF0595"/>
    <w:rsid w:val="00E0411F"/>
    <w:rsid w:val="00E17005"/>
    <w:rsid w:val="00E32C5B"/>
    <w:rsid w:val="00E46498"/>
    <w:rsid w:val="00E5500D"/>
    <w:rsid w:val="00E55A7F"/>
    <w:rsid w:val="00E8373E"/>
    <w:rsid w:val="00E916EA"/>
    <w:rsid w:val="00EB3781"/>
    <w:rsid w:val="00EC057A"/>
    <w:rsid w:val="00EC1031"/>
    <w:rsid w:val="00EE15A9"/>
    <w:rsid w:val="00F02223"/>
    <w:rsid w:val="00F030CF"/>
    <w:rsid w:val="00F16143"/>
    <w:rsid w:val="00F16435"/>
    <w:rsid w:val="00F50580"/>
    <w:rsid w:val="00F52203"/>
    <w:rsid w:val="00F54E30"/>
    <w:rsid w:val="00F55DB9"/>
    <w:rsid w:val="00FB2E11"/>
    <w:rsid w:val="00FC36FA"/>
    <w:rsid w:val="00FC4159"/>
    <w:rsid w:val="00FC5544"/>
    <w:rsid w:val="00FD079D"/>
    <w:rsid w:val="00FD4FB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FD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21CD"/>
  </w:style>
  <w:style w:type="paragraph" w:styleId="Heading1">
    <w:name w:val="heading 1"/>
    <w:basedOn w:val="Normal"/>
    <w:next w:val="Normal"/>
    <w:link w:val="Heading1Char"/>
    <w:uiPriority w:val="9"/>
    <w:qFormat/>
    <w:rsid w:val="007321CD"/>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7321CD"/>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7321CD"/>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7321CD"/>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7321CD"/>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7321CD"/>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7321CD"/>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7321CD"/>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7321CD"/>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1CD"/>
    <w:rPr>
      <w:smallCaps/>
      <w:spacing w:val="5"/>
      <w:sz w:val="36"/>
      <w:szCs w:val="36"/>
    </w:rPr>
  </w:style>
  <w:style w:type="character" w:styleId="Hyperlink">
    <w:name w:val="Hyperlink"/>
    <w:basedOn w:val="DefaultParagraphFont"/>
    <w:uiPriority w:val="99"/>
    <w:unhideWhenUsed/>
    <w:rsid w:val="00B82534"/>
    <w:rPr>
      <w:color w:val="0563C1" w:themeColor="hyperlink"/>
      <w:u w:val="single"/>
    </w:rPr>
  </w:style>
  <w:style w:type="paragraph" w:styleId="ListParagraph">
    <w:name w:val="List Paragraph"/>
    <w:basedOn w:val="Normal"/>
    <w:uiPriority w:val="34"/>
    <w:qFormat/>
    <w:rsid w:val="007321CD"/>
    <w:pPr>
      <w:ind w:left="720"/>
      <w:contextualSpacing/>
    </w:pPr>
  </w:style>
  <w:style w:type="table" w:styleId="TableGrid">
    <w:name w:val="Table Grid"/>
    <w:basedOn w:val="TableNormal"/>
    <w:uiPriority w:val="39"/>
    <w:rsid w:val="00B82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7321CD"/>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7321CD"/>
    <w:rPr>
      <w:smallCaps/>
      <w:sz w:val="52"/>
      <w:szCs w:val="52"/>
    </w:rPr>
  </w:style>
  <w:style w:type="paragraph" w:styleId="Subtitle">
    <w:name w:val="Subtitle"/>
    <w:basedOn w:val="Normal"/>
    <w:next w:val="Normal"/>
    <w:link w:val="SubtitleChar"/>
    <w:uiPriority w:val="11"/>
    <w:qFormat/>
    <w:rsid w:val="007321CD"/>
    <w:rPr>
      <w:i/>
      <w:iCs/>
      <w:smallCaps/>
      <w:spacing w:val="10"/>
      <w:sz w:val="28"/>
      <w:szCs w:val="28"/>
    </w:rPr>
  </w:style>
  <w:style w:type="character" w:customStyle="1" w:styleId="SubtitleChar">
    <w:name w:val="Subtitle Char"/>
    <w:basedOn w:val="DefaultParagraphFont"/>
    <w:link w:val="Subtitle"/>
    <w:uiPriority w:val="11"/>
    <w:rsid w:val="007321CD"/>
    <w:rPr>
      <w:i/>
      <w:iCs/>
      <w:smallCaps/>
      <w:spacing w:val="10"/>
      <w:sz w:val="28"/>
      <w:szCs w:val="28"/>
    </w:rPr>
  </w:style>
  <w:style w:type="character" w:customStyle="1" w:styleId="Heading2Char">
    <w:name w:val="Heading 2 Char"/>
    <w:basedOn w:val="DefaultParagraphFont"/>
    <w:link w:val="Heading2"/>
    <w:uiPriority w:val="9"/>
    <w:rsid w:val="007321CD"/>
    <w:rPr>
      <w:smallCaps/>
      <w:sz w:val="28"/>
      <w:szCs w:val="28"/>
    </w:rPr>
  </w:style>
  <w:style w:type="character" w:styleId="FollowedHyperlink">
    <w:name w:val="FollowedHyperlink"/>
    <w:basedOn w:val="DefaultParagraphFont"/>
    <w:uiPriority w:val="99"/>
    <w:semiHidden/>
    <w:unhideWhenUsed/>
    <w:rsid w:val="00135D8D"/>
    <w:rPr>
      <w:color w:val="954F72" w:themeColor="followedHyperlink"/>
      <w:u w:val="single"/>
    </w:rPr>
  </w:style>
  <w:style w:type="paragraph" w:styleId="Header">
    <w:name w:val="header"/>
    <w:basedOn w:val="Normal"/>
    <w:link w:val="HeaderChar"/>
    <w:uiPriority w:val="99"/>
    <w:unhideWhenUsed/>
    <w:rsid w:val="00015F90"/>
    <w:pPr>
      <w:tabs>
        <w:tab w:val="center" w:pos="4680"/>
        <w:tab w:val="right" w:pos="9360"/>
      </w:tabs>
    </w:pPr>
  </w:style>
  <w:style w:type="character" w:customStyle="1" w:styleId="HeaderChar">
    <w:name w:val="Header Char"/>
    <w:basedOn w:val="DefaultParagraphFont"/>
    <w:link w:val="Header"/>
    <w:uiPriority w:val="99"/>
    <w:rsid w:val="00015F90"/>
  </w:style>
  <w:style w:type="character" w:styleId="PageNumber">
    <w:name w:val="page number"/>
    <w:basedOn w:val="DefaultParagraphFont"/>
    <w:uiPriority w:val="99"/>
    <w:semiHidden/>
    <w:unhideWhenUsed/>
    <w:rsid w:val="00015F90"/>
  </w:style>
  <w:style w:type="character" w:styleId="Emphasis">
    <w:name w:val="Emphasis"/>
    <w:uiPriority w:val="20"/>
    <w:qFormat/>
    <w:rsid w:val="007321CD"/>
    <w:rPr>
      <w:b/>
      <w:bCs/>
      <w:i/>
      <w:iCs/>
      <w:spacing w:val="10"/>
    </w:rPr>
  </w:style>
  <w:style w:type="character" w:customStyle="1" w:styleId="Heading3Char">
    <w:name w:val="Heading 3 Char"/>
    <w:basedOn w:val="DefaultParagraphFont"/>
    <w:link w:val="Heading3"/>
    <w:uiPriority w:val="9"/>
    <w:rsid w:val="007321CD"/>
    <w:rPr>
      <w:i/>
      <w:iCs/>
      <w:smallCaps/>
      <w:spacing w:val="5"/>
      <w:sz w:val="26"/>
      <w:szCs w:val="26"/>
    </w:rPr>
  </w:style>
  <w:style w:type="character" w:customStyle="1" w:styleId="Heading4Char">
    <w:name w:val="Heading 4 Char"/>
    <w:basedOn w:val="DefaultParagraphFont"/>
    <w:link w:val="Heading4"/>
    <w:uiPriority w:val="9"/>
    <w:rsid w:val="007321CD"/>
    <w:rPr>
      <w:b/>
      <w:bCs/>
      <w:spacing w:val="5"/>
      <w:sz w:val="24"/>
      <w:szCs w:val="24"/>
    </w:rPr>
  </w:style>
  <w:style w:type="character" w:customStyle="1" w:styleId="Heading5Char">
    <w:name w:val="Heading 5 Char"/>
    <w:basedOn w:val="DefaultParagraphFont"/>
    <w:link w:val="Heading5"/>
    <w:uiPriority w:val="9"/>
    <w:semiHidden/>
    <w:rsid w:val="007321CD"/>
    <w:rPr>
      <w:i/>
      <w:iCs/>
      <w:sz w:val="24"/>
      <w:szCs w:val="24"/>
    </w:rPr>
  </w:style>
  <w:style w:type="character" w:customStyle="1" w:styleId="Heading6Char">
    <w:name w:val="Heading 6 Char"/>
    <w:basedOn w:val="DefaultParagraphFont"/>
    <w:link w:val="Heading6"/>
    <w:uiPriority w:val="9"/>
    <w:semiHidden/>
    <w:rsid w:val="007321C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7321CD"/>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7321CD"/>
    <w:rPr>
      <w:b/>
      <w:bCs/>
      <w:color w:val="7F7F7F" w:themeColor="text1" w:themeTint="80"/>
      <w:sz w:val="20"/>
      <w:szCs w:val="20"/>
    </w:rPr>
  </w:style>
  <w:style w:type="character" w:customStyle="1" w:styleId="Heading9Char">
    <w:name w:val="Heading 9 Char"/>
    <w:basedOn w:val="DefaultParagraphFont"/>
    <w:link w:val="Heading9"/>
    <w:uiPriority w:val="9"/>
    <w:semiHidden/>
    <w:rsid w:val="007321CD"/>
    <w:rPr>
      <w:b/>
      <w:bCs/>
      <w:i/>
      <w:iCs/>
      <w:color w:val="7F7F7F" w:themeColor="text1" w:themeTint="80"/>
      <w:sz w:val="18"/>
      <w:szCs w:val="18"/>
    </w:rPr>
  </w:style>
  <w:style w:type="character" w:styleId="Strong">
    <w:name w:val="Strong"/>
    <w:uiPriority w:val="22"/>
    <w:qFormat/>
    <w:rsid w:val="007321CD"/>
    <w:rPr>
      <w:b/>
      <w:bCs/>
    </w:rPr>
  </w:style>
  <w:style w:type="paragraph" w:styleId="NoSpacing">
    <w:name w:val="No Spacing"/>
    <w:basedOn w:val="Normal"/>
    <w:uiPriority w:val="1"/>
    <w:qFormat/>
    <w:rsid w:val="007321CD"/>
    <w:pPr>
      <w:spacing w:after="0" w:line="240" w:lineRule="auto"/>
    </w:pPr>
  </w:style>
  <w:style w:type="paragraph" w:styleId="Quote">
    <w:name w:val="Quote"/>
    <w:basedOn w:val="Normal"/>
    <w:next w:val="Normal"/>
    <w:link w:val="QuoteChar"/>
    <w:uiPriority w:val="29"/>
    <w:qFormat/>
    <w:rsid w:val="007321CD"/>
    <w:rPr>
      <w:i/>
      <w:iCs/>
    </w:rPr>
  </w:style>
  <w:style w:type="character" w:customStyle="1" w:styleId="QuoteChar">
    <w:name w:val="Quote Char"/>
    <w:basedOn w:val="DefaultParagraphFont"/>
    <w:link w:val="Quote"/>
    <w:uiPriority w:val="29"/>
    <w:rsid w:val="007321CD"/>
    <w:rPr>
      <w:i/>
      <w:iCs/>
    </w:rPr>
  </w:style>
  <w:style w:type="paragraph" w:styleId="IntenseQuote">
    <w:name w:val="Intense Quote"/>
    <w:basedOn w:val="Normal"/>
    <w:next w:val="Normal"/>
    <w:link w:val="IntenseQuoteChar"/>
    <w:uiPriority w:val="30"/>
    <w:qFormat/>
    <w:rsid w:val="007321C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7321CD"/>
    <w:rPr>
      <w:i/>
      <w:iCs/>
    </w:rPr>
  </w:style>
  <w:style w:type="character" w:styleId="SubtleEmphasis">
    <w:name w:val="Subtle Emphasis"/>
    <w:uiPriority w:val="19"/>
    <w:qFormat/>
    <w:rsid w:val="007321CD"/>
    <w:rPr>
      <w:i/>
      <w:iCs/>
    </w:rPr>
  </w:style>
  <w:style w:type="character" w:styleId="IntenseEmphasis">
    <w:name w:val="Intense Emphasis"/>
    <w:uiPriority w:val="21"/>
    <w:qFormat/>
    <w:rsid w:val="007321CD"/>
    <w:rPr>
      <w:b/>
      <w:bCs/>
      <w:i/>
      <w:iCs/>
    </w:rPr>
  </w:style>
  <w:style w:type="character" w:styleId="SubtleReference">
    <w:name w:val="Subtle Reference"/>
    <w:basedOn w:val="DefaultParagraphFont"/>
    <w:uiPriority w:val="31"/>
    <w:qFormat/>
    <w:rsid w:val="007321CD"/>
    <w:rPr>
      <w:smallCaps/>
    </w:rPr>
  </w:style>
  <w:style w:type="character" w:styleId="IntenseReference">
    <w:name w:val="Intense Reference"/>
    <w:uiPriority w:val="32"/>
    <w:qFormat/>
    <w:rsid w:val="007321CD"/>
    <w:rPr>
      <w:b/>
      <w:bCs/>
      <w:smallCaps/>
    </w:rPr>
  </w:style>
  <w:style w:type="character" w:styleId="BookTitle">
    <w:name w:val="Book Title"/>
    <w:basedOn w:val="DefaultParagraphFont"/>
    <w:uiPriority w:val="33"/>
    <w:qFormat/>
    <w:rsid w:val="007321CD"/>
    <w:rPr>
      <w:i/>
      <w:iCs/>
      <w:smallCaps/>
      <w:spacing w:val="5"/>
    </w:rPr>
  </w:style>
  <w:style w:type="paragraph" w:styleId="TOCHeading">
    <w:name w:val="TOC Heading"/>
    <w:basedOn w:val="Heading1"/>
    <w:next w:val="Normal"/>
    <w:uiPriority w:val="39"/>
    <w:semiHidden/>
    <w:unhideWhenUsed/>
    <w:qFormat/>
    <w:rsid w:val="007321CD"/>
    <w:pPr>
      <w:outlineLvl w:val="9"/>
    </w:pPr>
    <w:rPr>
      <w:lang w:bidi="en-US"/>
    </w:rPr>
  </w:style>
  <w:style w:type="paragraph" w:styleId="Footer">
    <w:name w:val="footer"/>
    <w:basedOn w:val="Normal"/>
    <w:link w:val="FooterChar"/>
    <w:uiPriority w:val="99"/>
    <w:unhideWhenUsed/>
    <w:rsid w:val="00456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B05"/>
  </w:style>
  <w:style w:type="character" w:styleId="CommentReference">
    <w:name w:val="annotation reference"/>
    <w:basedOn w:val="DefaultParagraphFont"/>
    <w:uiPriority w:val="99"/>
    <w:semiHidden/>
    <w:unhideWhenUsed/>
    <w:rsid w:val="00B418D6"/>
    <w:rPr>
      <w:sz w:val="18"/>
      <w:szCs w:val="18"/>
    </w:rPr>
  </w:style>
  <w:style w:type="paragraph" w:styleId="CommentText">
    <w:name w:val="annotation text"/>
    <w:basedOn w:val="Normal"/>
    <w:link w:val="CommentTextChar"/>
    <w:uiPriority w:val="99"/>
    <w:semiHidden/>
    <w:unhideWhenUsed/>
    <w:rsid w:val="00B418D6"/>
    <w:pPr>
      <w:spacing w:line="240" w:lineRule="auto"/>
    </w:pPr>
    <w:rPr>
      <w:sz w:val="24"/>
      <w:szCs w:val="24"/>
    </w:rPr>
  </w:style>
  <w:style w:type="character" w:customStyle="1" w:styleId="CommentTextChar">
    <w:name w:val="Comment Text Char"/>
    <w:basedOn w:val="DefaultParagraphFont"/>
    <w:link w:val="CommentText"/>
    <w:uiPriority w:val="99"/>
    <w:semiHidden/>
    <w:rsid w:val="00B418D6"/>
    <w:rPr>
      <w:sz w:val="24"/>
      <w:szCs w:val="24"/>
    </w:rPr>
  </w:style>
  <w:style w:type="paragraph" w:styleId="CommentSubject">
    <w:name w:val="annotation subject"/>
    <w:basedOn w:val="CommentText"/>
    <w:next w:val="CommentText"/>
    <w:link w:val="CommentSubjectChar"/>
    <w:uiPriority w:val="99"/>
    <w:semiHidden/>
    <w:unhideWhenUsed/>
    <w:rsid w:val="00B418D6"/>
    <w:rPr>
      <w:b/>
      <w:bCs/>
      <w:sz w:val="20"/>
      <w:szCs w:val="20"/>
    </w:rPr>
  </w:style>
  <w:style w:type="character" w:customStyle="1" w:styleId="CommentSubjectChar">
    <w:name w:val="Comment Subject Char"/>
    <w:basedOn w:val="CommentTextChar"/>
    <w:link w:val="CommentSubject"/>
    <w:uiPriority w:val="99"/>
    <w:semiHidden/>
    <w:rsid w:val="00B418D6"/>
    <w:rPr>
      <w:b/>
      <w:bCs/>
      <w:sz w:val="20"/>
      <w:szCs w:val="20"/>
    </w:rPr>
  </w:style>
  <w:style w:type="paragraph" w:styleId="BalloonText">
    <w:name w:val="Balloon Text"/>
    <w:basedOn w:val="Normal"/>
    <w:link w:val="BalloonTextChar"/>
    <w:uiPriority w:val="99"/>
    <w:semiHidden/>
    <w:unhideWhenUsed/>
    <w:rsid w:val="00B418D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18D6"/>
    <w:rPr>
      <w:rFonts w:ascii="Times New Roman" w:hAnsi="Times New Roman" w:cs="Times New Roman"/>
      <w:sz w:val="18"/>
      <w:szCs w:val="18"/>
    </w:rPr>
  </w:style>
  <w:style w:type="paragraph" w:styleId="NormalWeb">
    <w:name w:val="Normal (Web)"/>
    <w:basedOn w:val="Normal"/>
    <w:uiPriority w:val="99"/>
    <w:unhideWhenUsed/>
    <w:rsid w:val="007439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rsid w:val="00F55D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545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oakland.edu/dss/" TargetMode="External"/><Relationship Id="rId21" Type="http://schemas.openxmlformats.org/officeDocument/2006/relationships/hyperlink" Target="https://www.oakland.edu/dss/study-aids/" TargetMode="External"/><Relationship Id="rId22" Type="http://schemas.openxmlformats.org/officeDocument/2006/relationships/hyperlink" Target="https://www.oakland.edu/provost/policies-and-procedures/" TargetMode="External"/><Relationship Id="rId23" Type="http://schemas.openxmlformats.org/officeDocument/2006/relationships/hyperlink" Target="https://www.oakland.edu/diversity/calendar/" TargetMode="External"/><Relationship Id="rId24" Type="http://schemas.openxmlformats.org/officeDocument/2006/relationships/hyperlink" Target="https://www.oakland.edu/registrar/registration/dropornot/" TargetMode="External"/><Relationship Id="rId25" Type="http://schemas.openxmlformats.org/officeDocument/2006/relationships/hyperlink" Target="https://www.oakland.edu/uge/faculty-feedback/" TargetMode="External"/><Relationship Id="rId26" Type="http://schemas.openxmlformats.org/officeDocument/2006/relationships/hyperlink" Target="https://www.oakland.edu/advising/faculty-feedback/" TargetMode="External"/><Relationship Id="rId27" Type="http://schemas.openxmlformats.org/officeDocument/2006/relationships/hyperlink" Target="https://oupolice.com/" TargetMode="External"/><Relationship Id="rId28" Type="http://schemas.openxmlformats.org/officeDocument/2006/relationships/hyperlink" Target="https://oupolice.com/em/" TargetMode="External"/><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2.xml"/><Relationship Id="rId31" Type="http://schemas.openxmlformats.org/officeDocument/2006/relationships/footer" Target="footer1.xml"/><Relationship Id="rId32" Type="http://schemas.openxmlformats.org/officeDocument/2006/relationships/fontTable" Target="fontTable.xml"/><Relationship Id="rId9" Type="http://schemas.openxmlformats.org/officeDocument/2006/relationships/hyperlink" Target="https://www.oakland.edu/cetl/ou-teaching-initiative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oakland.edu/cetl/ou-teaching-initiatives/" TargetMode="External"/><Relationship Id="rId33" Type="http://schemas.openxmlformats.org/officeDocument/2006/relationships/theme" Target="theme/theme1.xml"/><Relationship Id="rId10" Type="http://schemas.openxmlformats.org/officeDocument/2006/relationships/hyperlink" Target="https://www.oakland.edu/oira/assessment-of-student-learning/general-education-assessment/" TargetMode="External"/><Relationship Id="rId11" Type="http://schemas.openxmlformats.org/officeDocument/2006/relationships/hyperlink" Target="mailto:emailaddress@oakland.edu" TargetMode="External"/><Relationship Id="rId12" Type="http://schemas.openxmlformats.org/officeDocument/2006/relationships/hyperlink" Target="https://www.oakland.edu/oira/assessment-of-student-learning/general-education-assessment/" TargetMode="External"/><Relationship Id="rId13" Type="http://schemas.openxmlformats.org/officeDocument/2006/relationships/hyperlink" Target="https://www.oakland.edu/oira/assessment-of-student-learning/general-education-assessment/" TargetMode="External"/><Relationship Id="rId14" Type="http://schemas.openxmlformats.org/officeDocument/2006/relationships/hyperlink" Target="https://www.oakland.edu/stc/" TargetMode="External"/><Relationship Id="rId15" Type="http://schemas.openxmlformats.org/officeDocument/2006/relationships/hyperlink" Target="http://youtu.be/DwdqQjCfWSc" TargetMode="External"/><Relationship Id="rId16" Type="http://schemas.openxmlformats.org/officeDocument/2006/relationships/hyperlink" Target="https://www.oakland.edu/deanofstudents/policies/" TargetMode="External"/><Relationship Id="rId17" Type="http://schemas.openxmlformats.org/officeDocument/2006/relationships/hyperlink" Target="https://www.oakland.edu/deanofstudents/conduct-regulations/" TargetMode="External"/><Relationship Id="rId18" Type="http://schemas.openxmlformats.org/officeDocument/2006/relationships/hyperlink" Target="https://www.oakland.edu/policies/health-and-safety/625/" TargetMode="External"/><Relationship Id="rId19" Type="http://schemas.openxmlformats.org/officeDocument/2006/relationships/hyperlink" Target="https://www.oakland.edu/deanofstudents/student-code-of-conduct/philosophy-and-purp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C79AD-6886-D64D-AE7B-DACC119DD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3101</Words>
  <Characters>17679</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Moore</cp:lastModifiedBy>
  <cp:revision>10</cp:revision>
  <cp:lastPrinted>2018-02-05T16:47:00Z</cp:lastPrinted>
  <dcterms:created xsi:type="dcterms:W3CDTF">2018-02-13T20:36:00Z</dcterms:created>
  <dcterms:modified xsi:type="dcterms:W3CDTF">2018-02-27T21:53:00Z</dcterms:modified>
</cp:coreProperties>
</file>