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61" w:rsidRPr="00E154BA" w:rsidRDefault="004C7361" w:rsidP="006D783C">
      <w:pPr>
        <w:jc w:val="center"/>
        <w:rPr>
          <w:rFonts w:ascii="Arial" w:hAnsi="Arial" w:cs="Arial"/>
          <w:b/>
          <w:sz w:val="28"/>
          <w:szCs w:val="28"/>
          <w:u w:val="single"/>
        </w:rPr>
      </w:pPr>
      <w:bookmarkStart w:id="0" w:name="_GoBack"/>
      <w:bookmarkEnd w:id="0"/>
      <w:r w:rsidRPr="00E154BA">
        <w:rPr>
          <w:rFonts w:ascii="Arial" w:hAnsi="Arial" w:cs="Arial"/>
          <w:b/>
          <w:sz w:val="28"/>
          <w:szCs w:val="28"/>
          <w:u w:val="single"/>
        </w:rPr>
        <w:t>Applicant Information</w:t>
      </w:r>
    </w:p>
    <w:p w:rsidR="00E154BA" w:rsidRPr="009201E0" w:rsidRDefault="00D82B74" w:rsidP="009201E0">
      <w:pPr>
        <w:jc w:val="center"/>
        <w:rPr>
          <w:rFonts w:ascii="Arial" w:hAnsi="Arial" w:cs="Arial"/>
          <w:b/>
          <w:sz w:val="28"/>
          <w:szCs w:val="28"/>
          <w:u w:val="single"/>
        </w:rPr>
      </w:pPr>
      <w:r w:rsidRPr="00E154BA">
        <w:rPr>
          <w:rFonts w:ascii="Arial" w:hAnsi="Arial" w:cs="Arial"/>
          <w:b/>
          <w:sz w:val="28"/>
          <w:szCs w:val="28"/>
          <w:u w:val="single"/>
        </w:rPr>
        <w:t xml:space="preserve">CT, MRI, </w:t>
      </w:r>
      <w:r w:rsidR="00E154BA" w:rsidRPr="00E154BA">
        <w:rPr>
          <w:rFonts w:ascii="Arial" w:hAnsi="Arial" w:cs="Arial"/>
          <w:b/>
          <w:sz w:val="28"/>
          <w:szCs w:val="28"/>
          <w:u w:val="single"/>
        </w:rPr>
        <w:t xml:space="preserve">and </w:t>
      </w:r>
      <w:r w:rsidRPr="00E154BA">
        <w:rPr>
          <w:rFonts w:ascii="Arial" w:hAnsi="Arial" w:cs="Arial"/>
          <w:b/>
          <w:sz w:val="28"/>
          <w:szCs w:val="28"/>
          <w:u w:val="single"/>
        </w:rPr>
        <w:t>Mammograph</w:t>
      </w:r>
      <w:r w:rsidR="00E154BA" w:rsidRPr="00E154BA">
        <w:rPr>
          <w:rFonts w:ascii="Arial" w:hAnsi="Arial" w:cs="Arial"/>
          <w:b/>
          <w:sz w:val="28"/>
          <w:szCs w:val="28"/>
          <w:u w:val="single"/>
        </w:rPr>
        <w:t>y Courses</w:t>
      </w:r>
      <w:r w:rsidR="005639B3">
        <w:rPr>
          <w:rFonts w:ascii="Arial" w:hAnsi="Arial" w:cs="Arial"/>
          <w:b/>
          <w:sz w:val="28"/>
          <w:szCs w:val="28"/>
          <w:u w:val="single"/>
        </w:rPr>
        <w:t xml:space="preserve"> for Imaging Technologists</w:t>
      </w:r>
    </w:p>
    <w:p w:rsidR="00E154BA" w:rsidRDefault="00E154BA" w:rsidP="006D783C">
      <w:pPr>
        <w:jc w:val="center"/>
        <w:rPr>
          <w:rFonts w:ascii="Arial" w:hAnsi="Arial" w:cs="Arial"/>
          <w:sz w:val="24"/>
          <w:szCs w:val="24"/>
        </w:rPr>
      </w:pPr>
      <w:r>
        <w:rPr>
          <w:rFonts w:ascii="Arial" w:hAnsi="Arial" w:cs="Arial"/>
          <w:sz w:val="24"/>
          <w:szCs w:val="24"/>
        </w:rPr>
        <w:t xml:space="preserve">Contact:  </w:t>
      </w:r>
      <w:r w:rsidR="0092737D">
        <w:rPr>
          <w:rFonts w:ascii="Arial" w:hAnsi="Arial" w:cs="Arial"/>
          <w:sz w:val="24"/>
          <w:szCs w:val="24"/>
        </w:rPr>
        <w:t xml:space="preserve">Sara </w:t>
      </w:r>
      <w:proofErr w:type="spellStart"/>
      <w:r w:rsidR="0092737D">
        <w:rPr>
          <w:rFonts w:ascii="Arial" w:hAnsi="Arial" w:cs="Arial"/>
          <w:sz w:val="24"/>
          <w:szCs w:val="24"/>
        </w:rPr>
        <w:t>Rivard</w:t>
      </w:r>
      <w:proofErr w:type="spellEnd"/>
      <w:r>
        <w:rPr>
          <w:rFonts w:ascii="Arial" w:hAnsi="Arial" w:cs="Arial"/>
          <w:sz w:val="24"/>
          <w:szCs w:val="24"/>
        </w:rPr>
        <w:t xml:space="preserve"> – </w:t>
      </w:r>
      <w:hyperlink r:id="rId8" w:history="1">
        <w:r w:rsidR="00CC1FBC" w:rsidRPr="0025014A">
          <w:rPr>
            <w:rStyle w:val="Hyperlink"/>
            <w:rFonts w:ascii="Arial" w:hAnsi="Arial" w:cs="Arial"/>
            <w:sz w:val="24"/>
            <w:szCs w:val="24"/>
          </w:rPr>
          <w:t>sararivard@oakland.edu</w:t>
        </w:r>
      </w:hyperlink>
    </w:p>
    <w:p w:rsidR="007312F0" w:rsidRPr="0095449F" w:rsidRDefault="00E154BA" w:rsidP="0095449F">
      <w:pPr>
        <w:jc w:val="center"/>
        <w:rPr>
          <w:rFonts w:ascii="Arial" w:hAnsi="Arial" w:cs="Arial"/>
          <w:sz w:val="24"/>
          <w:szCs w:val="24"/>
        </w:rPr>
      </w:pPr>
      <w:r>
        <w:rPr>
          <w:rFonts w:ascii="Arial" w:hAnsi="Arial" w:cs="Arial"/>
          <w:sz w:val="24"/>
          <w:szCs w:val="24"/>
        </w:rPr>
        <w:t xml:space="preserve"> William Van Dyke – </w:t>
      </w:r>
      <w:hyperlink r:id="rId9" w:history="1">
        <w:r w:rsidRPr="007662B9">
          <w:rPr>
            <w:rStyle w:val="Hyperlink"/>
            <w:rFonts w:ascii="Arial" w:hAnsi="Arial" w:cs="Arial"/>
            <w:sz w:val="24"/>
            <w:szCs w:val="24"/>
          </w:rPr>
          <w:t>wvandyke@oakland.edu</w:t>
        </w:r>
      </w:hyperlink>
      <w:r>
        <w:rPr>
          <w:rFonts w:ascii="Arial" w:hAnsi="Arial" w:cs="Arial"/>
          <w:b/>
          <w:sz w:val="24"/>
          <w:szCs w:val="24"/>
          <w:u w:val="single"/>
        </w:rPr>
        <w:t xml:space="preserve"> </w:t>
      </w:r>
    </w:p>
    <w:p w:rsidR="00DC45F8" w:rsidRDefault="00DC45F8" w:rsidP="00DC45F8">
      <w:pPr>
        <w:rPr>
          <w:rFonts w:ascii="Arial" w:hAnsi="Arial" w:cs="Arial"/>
          <w:b/>
          <w:sz w:val="24"/>
          <w:szCs w:val="24"/>
          <w:u w:val="single"/>
        </w:rPr>
      </w:pPr>
      <w:r w:rsidRPr="00DC45F8">
        <w:rPr>
          <w:rFonts w:ascii="Arial" w:hAnsi="Arial" w:cs="Arial"/>
          <w:b/>
          <w:sz w:val="24"/>
          <w:szCs w:val="24"/>
          <w:u w:val="single"/>
        </w:rPr>
        <w:t>DESCRIPTION</w:t>
      </w:r>
    </w:p>
    <w:p w:rsidR="00E00057" w:rsidRDefault="00DC45F8" w:rsidP="00DC45F8">
      <w:pPr>
        <w:rPr>
          <w:rFonts w:ascii="Arial" w:hAnsi="Arial" w:cs="Arial"/>
          <w:sz w:val="24"/>
          <w:szCs w:val="24"/>
        </w:rPr>
      </w:pPr>
      <w:r w:rsidRPr="00DC45F8">
        <w:rPr>
          <w:rFonts w:ascii="Arial" w:hAnsi="Arial" w:cs="Arial"/>
          <w:sz w:val="24"/>
          <w:szCs w:val="24"/>
        </w:rPr>
        <w:t>Courses</w:t>
      </w:r>
      <w:r w:rsidR="00E154BA">
        <w:rPr>
          <w:rFonts w:ascii="Arial" w:hAnsi="Arial" w:cs="Arial"/>
          <w:sz w:val="24"/>
          <w:szCs w:val="24"/>
        </w:rPr>
        <w:t xml:space="preserve"> in CT, MRI, and Mammography</w:t>
      </w:r>
      <w:r w:rsidR="00E00057">
        <w:rPr>
          <w:rFonts w:ascii="Arial" w:hAnsi="Arial" w:cs="Arial"/>
          <w:sz w:val="24"/>
          <w:szCs w:val="24"/>
        </w:rPr>
        <w:t xml:space="preserve"> are</w:t>
      </w:r>
      <w:r>
        <w:rPr>
          <w:rFonts w:ascii="Arial" w:hAnsi="Arial" w:cs="Arial"/>
          <w:sz w:val="24"/>
          <w:szCs w:val="24"/>
        </w:rPr>
        <w:t xml:space="preserve"> offered at Oakland University in aff</w:t>
      </w:r>
      <w:r w:rsidR="00E154BA">
        <w:rPr>
          <w:rFonts w:ascii="Arial" w:hAnsi="Arial" w:cs="Arial"/>
          <w:sz w:val="24"/>
          <w:szCs w:val="24"/>
        </w:rPr>
        <w:t>iliation with Beaumont Health</w:t>
      </w:r>
      <w:r>
        <w:rPr>
          <w:rFonts w:ascii="Arial" w:hAnsi="Arial" w:cs="Arial"/>
          <w:sz w:val="24"/>
          <w:szCs w:val="24"/>
        </w:rPr>
        <w:t xml:space="preserve">.  Each course </w:t>
      </w:r>
      <w:r w:rsidR="00E00057">
        <w:rPr>
          <w:rFonts w:ascii="Arial" w:hAnsi="Arial" w:cs="Arial"/>
          <w:sz w:val="24"/>
          <w:szCs w:val="24"/>
        </w:rPr>
        <w:t>is</w:t>
      </w:r>
      <w:r>
        <w:rPr>
          <w:rFonts w:ascii="Arial" w:hAnsi="Arial" w:cs="Arial"/>
          <w:sz w:val="24"/>
          <w:szCs w:val="24"/>
        </w:rPr>
        <w:t xml:space="preserve"> approximately one semester (15</w:t>
      </w:r>
      <w:r w:rsidR="00E154BA">
        <w:rPr>
          <w:rFonts w:ascii="Arial" w:hAnsi="Arial" w:cs="Arial"/>
          <w:sz w:val="24"/>
          <w:szCs w:val="24"/>
        </w:rPr>
        <w:t xml:space="preserve"> - 17</w:t>
      </w:r>
      <w:r>
        <w:rPr>
          <w:rFonts w:ascii="Arial" w:hAnsi="Arial" w:cs="Arial"/>
          <w:sz w:val="24"/>
          <w:szCs w:val="24"/>
        </w:rPr>
        <w:t xml:space="preserve"> weeks) in length</w:t>
      </w:r>
      <w:r w:rsidR="00E00057">
        <w:rPr>
          <w:rFonts w:ascii="Arial" w:hAnsi="Arial" w:cs="Arial"/>
          <w:sz w:val="24"/>
          <w:szCs w:val="24"/>
        </w:rPr>
        <w:t xml:space="preserve"> and includes 4 days of clinical and</w:t>
      </w:r>
      <w:r w:rsidR="006D59CC">
        <w:rPr>
          <w:rFonts w:ascii="Arial" w:hAnsi="Arial" w:cs="Arial"/>
          <w:sz w:val="24"/>
          <w:szCs w:val="24"/>
        </w:rPr>
        <w:t xml:space="preserve"> </w:t>
      </w:r>
      <w:r w:rsidR="00E154BA">
        <w:rPr>
          <w:rFonts w:ascii="Arial" w:hAnsi="Arial" w:cs="Arial"/>
          <w:sz w:val="24"/>
          <w:szCs w:val="24"/>
        </w:rPr>
        <w:t>one 3</w:t>
      </w:r>
      <w:r w:rsidR="00524FAA">
        <w:rPr>
          <w:rFonts w:ascii="Arial" w:hAnsi="Arial" w:cs="Arial"/>
          <w:sz w:val="24"/>
          <w:szCs w:val="24"/>
        </w:rPr>
        <w:t>-4</w:t>
      </w:r>
      <w:r w:rsidR="00E154BA">
        <w:rPr>
          <w:rFonts w:ascii="Arial" w:hAnsi="Arial" w:cs="Arial"/>
          <w:sz w:val="24"/>
          <w:szCs w:val="24"/>
        </w:rPr>
        <w:t xml:space="preserve"> hour class day per week.</w:t>
      </w:r>
      <w:r w:rsidR="006D59CC">
        <w:rPr>
          <w:rFonts w:ascii="Arial" w:hAnsi="Arial" w:cs="Arial"/>
          <w:sz w:val="24"/>
          <w:szCs w:val="24"/>
        </w:rPr>
        <w:t xml:space="preserve"> </w:t>
      </w:r>
      <w:r w:rsidR="00E00057">
        <w:rPr>
          <w:rFonts w:ascii="Arial" w:hAnsi="Arial" w:cs="Arial"/>
          <w:sz w:val="24"/>
          <w:szCs w:val="24"/>
        </w:rPr>
        <w:t xml:space="preserve">Clinical hours take place on days and afternoon </w:t>
      </w:r>
      <w:r w:rsidR="00E154BA">
        <w:rPr>
          <w:rFonts w:ascii="Arial" w:hAnsi="Arial" w:cs="Arial"/>
          <w:sz w:val="24"/>
          <w:szCs w:val="24"/>
        </w:rPr>
        <w:t>shifts</w:t>
      </w:r>
      <w:r w:rsidR="00E00057">
        <w:rPr>
          <w:rFonts w:ascii="Arial" w:hAnsi="Arial" w:cs="Arial"/>
          <w:sz w:val="24"/>
          <w:szCs w:val="24"/>
        </w:rPr>
        <w:t xml:space="preserve"> at various </w:t>
      </w:r>
      <w:r w:rsidR="006D59CC">
        <w:rPr>
          <w:rFonts w:ascii="Arial" w:hAnsi="Arial" w:cs="Arial"/>
          <w:sz w:val="24"/>
          <w:szCs w:val="24"/>
        </w:rPr>
        <w:t xml:space="preserve">Beaumont </w:t>
      </w:r>
      <w:r w:rsidR="00E00057">
        <w:rPr>
          <w:rFonts w:ascii="Arial" w:hAnsi="Arial" w:cs="Arial"/>
          <w:sz w:val="24"/>
          <w:szCs w:val="24"/>
        </w:rPr>
        <w:t xml:space="preserve">clinical locations. </w:t>
      </w:r>
      <w:r w:rsidR="0069544D" w:rsidRPr="00F03E0A">
        <w:rPr>
          <w:rFonts w:ascii="Arial" w:hAnsi="Arial" w:cs="Arial"/>
          <w:sz w:val="24"/>
          <w:szCs w:val="24"/>
        </w:rPr>
        <w:t>Othe</w:t>
      </w:r>
      <w:r w:rsidR="0069544D">
        <w:rPr>
          <w:rFonts w:ascii="Arial" w:hAnsi="Arial" w:cs="Arial"/>
          <w:sz w:val="24"/>
          <w:szCs w:val="24"/>
        </w:rPr>
        <w:t xml:space="preserve">r clinical sites, locations and hours of attendance may be required. </w:t>
      </w:r>
      <w:r w:rsidR="00E154BA">
        <w:rPr>
          <w:rFonts w:ascii="Arial" w:hAnsi="Arial" w:cs="Arial"/>
          <w:sz w:val="24"/>
          <w:szCs w:val="24"/>
        </w:rPr>
        <w:t>Clinical shifts</w:t>
      </w:r>
      <w:r w:rsidR="0069544D" w:rsidRPr="00F03E0A">
        <w:rPr>
          <w:rFonts w:ascii="Arial" w:hAnsi="Arial" w:cs="Arial"/>
          <w:sz w:val="24"/>
          <w:szCs w:val="24"/>
        </w:rPr>
        <w:t xml:space="preserve"> </w:t>
      </w:r>
      <w:r w:rsidR="0069544D">
        <w:rPr>
          <w:rFonts w:ascii="Arial" w:hAnsi="Arial" w:cs="Arial"/>
          <w:sz w:val="24"/>
          <w:szCs w:val="24"/>
        </w:rPr>
        <w:t>vary based on the clinical rotation schedule</w:t>
      </w:r>
      <w:r w:rsidR="0069544D" w:rsidRPr="00F03E0A">
        <w:rPr>
          <w:rFonts w:ascii="Arial" w:hAnsi="Arial" w:cs="Arial"/>
          <w:sz w:val="24"/>
          <w:szCs w:val="24"/>
        </w:rPr>
        <w:t>, as assigned.</w:t>
      </w:r>
      <w:r w:rsidR="0069544D">
        <w:rPr>
          <w:rFonts w:ascii="Arial" w:hAnsi="Arial" w:cs="Arial"/>
          <w:sz w:val="24"/>
          <w:szCs w:val="24"/>
        </w:rPr>
        <w:t xml:space="preserve"> </w:t>
      </w:r>
      <w:r w:rsidR="00E154BA">
        <w:rPr>
          <w:rFonts w:ascii="Arial" w:hAnsi="Arial" w:cs="Arial"/>
          <w:sz w:val="24"/>
          <w:szCs w:val="24"/>
        </w:rPr>
        <w:t>With permission, additional clinical time may be allowed.</w:t>
      </w:r>
      <w:r w:rsidR="0069544D">
        <w:rPr>
          <w:rFonts w:ascii="Arial" w:hAnsi="Arial" w:cs="Arial"/>
          <w:sz w:val="24"/>
          <w:szCs w:val="24"/>
        </w:rPr>
        <w:t xml:space="preserve">  </w:t>
      </w:r>
      <w:r w:rsidR="00E00057">
        <w:rPr>
          <w:rFonts w:ascii="Arial" w:hAnsi="Arial" w:cs="Arial"/>
          <w:sz w:val="24"/>
          <w:szCs w:val="24"/>
        </w:rPr>
        <w:t xml:space="preserve"> </w:t>
      </w:r>
    </w:p>
    <w:p w:rsidR="00E00057" w:rsidRDefault="00E00057" w:rsidP="00DC45F8">
      <w:pPr>
        <w:rPr>
          <w:rFonts w:ascii="Arial" w:hAnsi="Arial" w:cs="Arial"/>
          <w:sz w:val="24"/>
          <w:szCs w:val="24"/>
        </w:rPr>
      </w:pPr>
      <w:r>
        <w:rPr>
          <w:rFonts w:ascii="Arial" w:hAnsi="Arial" w:cs="Arial"/>
          <w:sz w:val="24"/>
          <w:szCs w:val="24"/>
        </w:rPr>
        <w:t xml:space="preserve">Extensive clinical </w:t>
      </w:r>
      <w:r w:rsidR="00E154BA">
        <w:rPr>
          <w:rFonts w:ascii="Arial" w:hAnsi="Arial" w:cs="Arial"/>
          <w:sz w:val="24"/>
          <w:szCs w:val="24"/>
        </w:rPr>
        <w:t>participation</w:t>
      </w:r>
      <w:r>
        <w:rPr>
          <w:rFonts w:ascii="Arial" w:hAnsi="Arial" w:cs="Arial"/>
          <w:sz w:val="24"/>
          <w:szCs w:val="24"/>
        </w:rPr>
        <w:t xml:space="preserve"> is requir</w:t>
      </w:r>
      <w:r w:rsidR="00E154BA">
        <w:rPr>
          <w:rFonts w:ascii="Arial" w:hAnsi="Arial" w:cs="Arial"/>
          <w:sz w:val="24"/>
          <w:szCs w:val="24"/>
        </w:rPr>
        <w:t>ed throughout the course to meet the ARRT credentialing requirements in the course modality</w:t>
      </w:r>
      <w:r>
        <w:rPr>
          <w:rFonts w:ascii="Arial" w:hAnsi="Arial" w:cs="Arial"/>
          <w:sz w:val="24"/>
          <w:szCs w:val="24"/>
        </w:rPr>
        <w:t xml:space="preserve">  These </w:t>
      </w:r>
      <w:r w:rsidR="009201E0">
        <w:rPr>
          <w:rFonts w:ascii="Arial" w:hAnsi="Arial" w:cs="Arial"/>
          <w:sz w:val="24"/>
          <w:szCs w:val="24"/>
        </w:rPr>
        <w:t>advanced modality</w:t>
      </w:r>
      <w:r>
        <w:rPr>
          <w:rFonts w:ascii="Arial" w:hAnsi="Arial" w:cs="Arial"/>
          <w:sz w:val="24"/>
          <w:szCs w:val="24"/>
        </w:rPr>
        <w:t xml:space="preserve"> courses demand a high level of </w:t>
      </w:r>
      <w:r w:rsidR="00E154BA">
        <w:rPr>
          <w:rFonts w:ascii="Arial" w:hAnsi="Arial" w:cs="Arial"/>
          <w:sz w:val="24"/>
          <w:szCs w:val="24"/>
        </w:rPr>
        <w:t>student professionalism,</w:t>
      </w:r>
      <w:r>
        <w:rPr>
          <w:rFonts w:ascii="Arial" w:hAnsi="Arial" w:cs="Arial"/>
          <w:sz w:val="24"/>
          <w:szCs w:val="24"/>
        </w:rPr>
        <w:t xml:space="preserve"> personal commitment and </w:t>
      </w:r>
      <w:r w:rsidR="00E154BA">
        <w:rPr>
          <w:rFonts w:ascii="Arial" w:hAnsi="Arial" w:cs="Arial"/>
          <w:sz w:val="24"/>
          <w:szCs w:val="24"/>
        </w:rPr>
        <w:t>academic focus.  Students that are unable to maintain this degree of performance will not be allowed to continue in the course.</w:t>
      </w:r>
    </w:p>
    <w:p w:rsidR="005639B3" w:rsidRPr="00A158F1" w:rsidRDefault="00E00057">
      <w:pPr>
        <w:rPr>
          <w:rFonts w:ascii="Arial" w:hAnsi="Arial" w:cs="Arial"/>
          <w:sz w:val="24"/>
          <w:szCs w:val="24"/>
        </w:rPr>
      </w:pPr>
      <w:r>
        <w:rPr>
          <w:rFonts w:ascii="Arial" w:hAnsi="Arial" w:cs="Arial"/>
          <w:sz w:val="24"/>
          <w:szCs w:val="24"/>
        </w:rPr>
        <w:t xml:space="preserve">Each course is offered for 7 credits. Tuition is assessed based on 7 credits </w:t>
      </w:r>
      <w:r w:rsidRPr="00E154BA">
        <w:rPr>
          <w:rFonts w:ascii="Arial" w:hAnsi="Arial" w:cs="Arial"/>
          <w:sz w:val="24"/>
          <w:szCs w:val="24"/>
        </w:rPr>
        <w:t>of</w:t>
      </w:r>
      <w:r w:rsidR="00E154BA" w:rsidRPr="00E154BA">
        <w:rPr>
          <w:rFonts w:ascii="Arial" w:hAnsi="Arial" w:cs="Arial"/>
          <w:sz w:val="24"/>
          <w:szCs w:val="24"/>
        </w:rPr>
        <w:t xml:space="preserve"> School of Health Sciences </w:t>
      </w:r>
      <w:r w:rsidRPr="00E154BA">
        <w:rPr>
          <w:rFonts w:ascii="Arial" w:hAnsi="Arial" w:cs="Arial"/>
          <w:sz w:val="24"/>
          <w:szCs w:val="24"/>
        </w:rPr>
        <w:t>upper</w:t>
      </w:r>
      <w:r w:rsidR="00E154BA">
        <w:rPr>
          <w:rFonts w:ascii="Arial" w:hAnsi="Arial" w:cs="Arial"/>
          <w:sz w:val="24"/>
          <w:szCs w:val="24"/>
        </w:rPr>
        <w:t xml:space="preserve"> division rates.  </w:t>
      </w:r>
      <w:r w:rsidR="00E154BA" w:rsidRPr="00E154BA">
        <w:rPr>
          <w:rFonts w:ascii="Arial" w:hAnsi="Arial" w:cs="Arial"/>
          <w:sz w:val="24"/>
          <w:szCs w:val="24"/>
        </w:rPr>
        <w:t xml:space="preserve">Tuition rates are adjusted each year by the University.   </w:t>
      </w:r>
      <w:r w:rsidRPr="00E154BA">
        <w:rPr>
          <w:rFonts w:ascii="Arial" w:hAnsi="Arial" w:cs="Arial"/>
          <w:sz w:val="24"/>
          <w:szCs w:val="24"/>
        </w:rPr>
        <w:t>Please be aware of the differential</w:t>
      </w:r>
      <w:r w:rsidR="007312F0" w:rsidRPr="00E154BA">
        <w:rPr>
          <w:rFonts w:ascii="Arial" w:hAnsi="Arial" w:cs="Arial"/>
          <w:sz w:val="24"/>
          <w:szCs w:val="24"/>
        </w:rPr>
        <w:t xml:space="preserve"> tui</w:t>
      </w:r>
      <w:r w:rsidRPr="00E154BA">
        <w:rPr>
          <w:rFonts w:ascii="Arial" w:hAnsi="Arial" w:cs="Arial"/>
          <w:sz w:val="24"/>
          <w:szCs w:val="24"/>
        </w:rPr>
        <w:t>tion rates specific to the School of Health Sciences.</w:t>
      </w:r>
      <w:r w:rsidR="007312F0" w:rsidRPr="00E154BA">
        <w:rPr>
          <w:rFonts w:ascii="Arial" w:hAnsi="Arial" w:cs="Arial"/>
          <w:sz w:val="24"/>
          <w:szCs w:val="24"/>
        </w:rPr>
        <w:t xml:space="preserve">  Some employers</w:t>
      </w:r>
      <w:r w:rsidR="007312F0">
        <w:rPr>
          <w:rFonts w:ascii="Arial" w:hAnsi="Arial" w:cs="Arial"/>
          <w:sz w:val="24"/>
          <w:szCs w:val="24"/>
        </w:rPr>
        <w:t xml:space="preserve"> might provide tuition reimbursement for this course.  Please check with your department administrator for details.</w:t>
      </w:r>
    </w:p>
    <w:p w:rsidR="005639B3" w:rsidRDefault="004C7361">
      <w:pPr>
        <w:rPr>
          <w:rFonts w:ascii="Arial" w:hAnsi="Arial" w:cs="Arial"/>
          <w:b/>
          <w:sz w:val="24"/>
          <w:szCs w:val="24"/>
          <w:u w:val="single"/>
        </w:rPr>
      </w:pPr>
      <w:r>
        <w:rPr>
          <w:rFonts w:ascii="Arial" w:hAnsi="Arial" w:cs="Arial"/>
          <w:b/>
          <w:sz w:val="24"/>
          <w:szCs w:val="24"/>
          <w:u w:val="single"/>
        </w:rPr>
        <w:t>APPLICATION PROCESS</w:t>
      </w:r>
    </w:p>
    <w:p w:rsidR="00FB09E0" w:rsidRDefault="004C7361" w:rsidP="00620239">
      <w:pPr>
        <w:pStyle w:val="ListParagraph"/>
        <w:numPr>
          <w:ilvl w:val="0"/>
          <w:numId w:val="3"/>
        </w:numPr>
        <w:rPr>
          <w:rFonts w:ascii="Arial" w:hAnsi="Arial" w:cs="Arial"/>
          <w:sz w:val="24"/>
          <w:szCs w:val="24"/>
        </w:rPr>
      </w:pPr>
      <w:r>
        <w:rPr>
          <w:rFonts w:ascii="Arial" w:hAnsi="Arial" w:cs="Arial"/>
          <w:sz w:val="24"/>
          <w:szCs w:val="24"/>
        </w:rPr>
        <w:t>Applications are accept</w:t>
      </w:r>
      <w:r w:rsidR="00D26499">
        <w:rPr>
          <w:rFonts w:ascii="Arial" w:hAnsi="Arial" w:cs="Arial"/>
          <w:sz w:val="24"/>
          <w:szCs w:val="24"/>
        </w:rPr>
        <w:t xml:space="preserve">ed </w:t>
      </w:r>
      <w:r w:rsidR="00DC45F8">
        <w:rPr>
          <w:rFonts w:ascii="Arial" w:hAnsi="Arial" w:cs="Arial"/>
          <w:sz w:val="24"/>
          <w:szCs w:val="24"/>
        </w:rPr>
        <w:t xml:space="preserve">year round.  Please submit </w:t>
      </w:r>
      <w:r w:rsidR="00817287">
        <w:rPr>
          <w:rFonts w:ascii="Arial" w:hAnsi="Arial" w:cs="Arial"/>
          <w:sz w:val="24"/>
          <w:szCs w:val="24"/>
        </w:rPr>
        <w:t xml:space="preserve">all </w:t>
      </w:r>
      <w:r w:rsidR="00FB09E0">
        <w:rPr>
          <w:rFonts w:ascii="Arial" w:hAnsi="Arial" w:cs="Arial"/>
          <w:sz w:val="24"/>
          <w:szCs w:val="24"/>
        </w:rPr>
        <w:t xml:space="preserve">application </w:t>
      </w:r>
      <w:r w:rsidR="00817287">
        <w:rPr>
          <w:rFonts w:ascii="Arial" w:hAnsi="Arial" w:cs="Arial"/>
          <w:sz w:val="24"/>
          <w:szCs w:val="24"/>
        </w:rPr>
        <w:t xml:space="preserve">materials </w:t>
      </w:r>
      <w:r w:rsidR="00FB09E0">
        <w:rPr>
          <w:rFonts w:ascii="Arial" w:hAnsi="Arial" w:cs="Arial"/>
          <w:sz w:val="24"/>
          <w:szCs w:val="24"/>
        </w:rPr>
        <w:t>to:</w:t>
      </w:r>
    </w:p>
    <w:p w:rsidR="00FB09E0" w:rsidRDefault="00FB09E0" w:rsidP="00FB09E0">
      <w:pPr>
        <w:pStyle w:val="ListParagraph"/>
        <w:rPr>
          <w:rFonts w:ascii="Arial" w:hAnsi="Arial" w:cs="Arial"/>
          <w:sz w:val="24"/>
          <w:szCs w:val="24"/>
        </w:rPr>
      </w:pPr>
      <w:r>
        <w:rPr>
          <w:rFonts w:ascii="Arial" w:hAnsi="Arial" w:cs="Arial"/>
          <w:sz w:val="24"/>
          <w:szCs w:val="24"/>
        </w:rPr>
        <w:t xml:space="preserve">                           William Van Dyke</w:t>
      </w:r>
      <w:r w:rsidR="00524FAA">
        <w:rPr>
          <w:rFonts w:ascii="Arial" w:hAnsi="Arial" w:cs="Arial"/>
          <w:sz w:val="24"/>
          <w:szCs w:val="24"/>
        </w:rPr>
        <w:t xml:space="preserve"> BS, RT(R)</w:t>
      </w:r>
    </w:p>
    <w:p w:rsidR="00FB09E0" w:rsidRDefault="00FB09E0" w:rsidP="00FB09E0">
      <w:pPr>
        <w:pStyle w:val="ListParagraph"/>
        <w:rPr>
          <w:rFonts w:ascii="Arial" w:hAnsi="Arial" w:cs="Arial"/>
          <w:sz w:val="24"/>
          <w:szCs w:val="24"/>
        </w:rPr>
      </w:pPr>
      <w:r>
        <w:rPr>
          <w:rFonts w:ascii="Arial" w:hAnsi="Arial" w:cs="Arial"/>
          <w:sz w:val="24"/>
          <w:szCs w:val="24"/>
        </w:rPr>
        <w:t xml:space="preserve">                           </w:t>
      </w:r>
      <w:r w:rsidR="00DC45F8">
        <w:rPr>
          <w:rFonts w:ascii="Arial" w:hAnsi="Arial" w:cs="Arial"/>
          <w:sz w:val="24"/>
          <w:szCs w:val="24"/>
        </w:rPr>
        <w:t>Oakla</w:t>
      </w:r>
      <w:r>
        <w:rPr>
          <w:rFonts w:ascii="Arial" w:hAnsi="Arial" w:cs="Arial"/>
          <w:sz w:val="24"/>
          <w:szCs w:val="24"/>
        </w:rPr>
        <w:t>nd University</w:t>
      </w:r>
    </w:p>
    <w:p w:rsidR="00FB09E0" w:rsidRDefault="005639B3" w:rsidP="00FB09E0">
      <w:pPr>
        <w:pStyle w:val="ListParagraph"/>
        <w:rPr>
          <w:rFonts w:ascii="Arial" w:hAnsi="Arial" w:cs="Arial"/>
          <w:sz w:val="24"/>
          <w:szCs w:val="24"/>
        </w:rPr>
      </w:pPr>
      <w:r>
        <w:rPr>
          <w:rFonts w:ascii="Arial" w:hAnsi="Arial" w:cs="Arial"/>
          <w:sz w:val="24"/>
          <w:szCs w:val="24"/>
        </w:rPr>
        <w:t xml:space="preserve">                           </w:t>
      </w:r>
      <w:r w:rsidR="006624C6">
        <w:rPr>
          <w:rFonts w:ascii="Arial" w:hAnsi="Arial" w:cs="Arial"/>
          <w:sz w:val="24"/>
          <w:szCs w:val="24"/>
        </w:rPr>
        <w:t xml:space="preserve">3162 </w:t>
      </w:r>
      <w:r w:rsidR="00FB09E0">
        <w:rPr>
          <w:rFonts w:ascii="Arial" w:hAnsi="Arial" w:cs="Arial"/>
          <w:sz w:val="24"/>
          <w:szCs w:val="24"/>
        </w:rPr>
        <w:t>Human Health Building</w:t>
      </w:r>
      <w:r w:rsidR="006624C6">
        <w:rPr>
          <w:rFonts w:ascii="Arial" w:hAnsi="Arial" w:cs="Arial"/>
          <w:sz w:val="24"/>
          <w:szCs w:val="24"/>
        </w:rPr>
        <w:t xml:space="preserve"> </w:t>
      </w:r>
    </w:p>
    <w:p w:rsidR="00FB09E0" w:rsidRDefault="005639B3" w:rsidP="00FB09E0">
      <w:pPr>
        <w:pStyle w:val="ListParagraph"/>
        <w:rPr>
          <w:rFonts w:ascii="Arial" w:hAnsi="Arial" w:cs="Arial"/>
          <w:sz w:val="24"/>
          <w:szCs w:val="24"/>
        </w:rPr>
      </w:pPr>
      <w:r>
        <w:rPr>
          <w:rFonts w:ascii="Arial" w:hAnsi="Arial" w:cs="Arial"/>
          <w:sz w:val="24"/>
          <w:szCs w:val="24"/>
        </w:rPr>
        <w:t xml:space="preserve">                           </w:t>
      </w:r>
      <w:r w:rsidR="00FB09E0">
        <w:rPr>
          <w:rFonts w:ascii="Arial" w:hAnsi="Arial" w:cs="Arial"/>
          <w:sz w:val="24"/>
          <w:szCs w:val="24"/>
        </w:rPr>
        <w:t>433 Meadow Brook Rd.</w:t>
      </w:r>
    </w:p>
    <w:p w:rsidR="004C7361" w:rsidRDefault="005639B3" w:rsidP="00FB09E0">
      <w:pPr>
        <w:pStyle w:val="ListParagraph"/>
        <w:rPr>
          <w:rFonts w:ascii="Arial" w:hAnsi="Arial" w:cs="Arial"/>
          <w:sz w:val="24"/>
          <w:szCs w:val="24"/>
        </w:rPr>
      </w:pPr>
      <w:r>
        <w:rPr>
          <w:rFonts w:ascii="Arial" w:hAnsi="Arial" w:cs="Arial"/>
          <w:sz w:val="24"/>
          <w:szCs w:val="24"/>
        </w:rPr>
        <w:t xml:space="preserve">                           </w:t>
      </w:r>
      <w:r w:rsidR="00FB09E0">
        <w:rPr>
          <w:rFonts w:ascii="Arial" w:hAnsi="Arial" w:cs="Arial"/>
          <w:sz w:val="24"/>
          <w:szCs w:val="24"/>
        </w:rPr>
        <w:t xml:space="preserve">Rochester, MI   48309       </w:t>
      </w:r>
      <w:r w:rsidR="004C7361">
        <w:rPr>
          <w:rFonts w:ascii="Arial" w:hAnsi="Arial" w:cs="Arial"/>
          <w:sz w:val="24"/>
          <w:szCs w:val="24"/>
        </w:rPr>
        <w:t xml:space="preserve">   </w:t>
      </w:r>
      <w:r w:rsidR="00620239">
        <w:rPr>
          <w:rFonts w:ascii="Arial" w:hAnsi="Arial" w:cs="Arial"/>
          <w:sz w:val="24"/>
          <w:szCs w:val="24"/>
        </w:rPr>
        <w:t>(</w:t>
      </w:r>
      <w:hyperlink r:id="rId10" w:history="1">
        <w:r w:rsidR="00620239" w:rsidRPr="00C01F64">
          <w:rPr>
            <w:rStyle w:val="Hyperlink"/>
            <w:rFonts w:ascii="Arial" w:hAnsi="Arial" w:cs="Arial"/>
            <w:sz w:val="24"/>
            <w:szCs w:val="24"/>
          </w:rPr>
          <w:t>A</w:t>
        </w:r>
        <w:r w:rsidR="004C7361" w:rsidRPr="00C01F64">
          <w:rPr>
            <w:rStyle w:val="Hyperlink"/>
            <w:rFonts w:ascii="Arial" w:hAnsi="Arial" w:cs="Arial"/>
            <w:sz w:val="24"/>
            <w:szCs w:val="24"/>
          </w:rPr>
          <w:t>pplication</w:t>
        </w:r>
      </w:hyperlink>
      <w:r w:rsidR="00620239">
        <w:rPr>
          <w:rFonts w:ascii="Arial" w:hAnsi="Arial" w:cs="Arial"/>
          <w:sz w:val="24"/>
          <w:szCs w:val="24"/>
        </w:rPr>
        <w:t>)</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 completed application must include:</w:t>
      </w:r>
    </w:p>
    <w:p w:rsidR="004C7361" w:rsidRDefault="00817287" w:rsidP="00620239">
      <w:pPr>
        <w:pStyle w:val="ListParagraph"/>
        <w:numPr>
          <w:ilvl w:val="1"/>
          <w:numId w:val="3"/>
        </w:numPr>
        <w:rPr>
          <w:rFonts w:ascii="Arial" w:hAnsi="Arial" w:cs="Arial"/>
          <w:sz w:val="24"/>
          <w:szCs w:val="24"/>
        </w:rPr>
      </w:pPr>
      <w:r>
        <w:rPr>
          <w:rFonts w:ascii="Arial" w:hAnsi="Arial" w:cs="Arial"/>
          <w:sz w:val="24"/>
          <w:szCs w:val="24"/>
        </w:rPr>
        <w:t>1 academic letter of recommendation and 1 employer letter of recommendation</w:t>
      </w:r>
      <w:r w:rsidR="004C7361">
        <w:rPr>
          <w:rFonts w:ascii="Arial" w:hAnsi="Arial" w:cs="Arial"/>
          <w:sz w:val="24"/>
          <w:szCs w:val="24"/>
        </w:rPr>
        <w:t xml:space="preserve"> (</w:t>
      </w:r>
      <w:hyperlink r:id="rId11" w:history="1">
        <w:r w:rsidR="00620239" w:rsidRPr="00620239">
          <w:rPr>
            <w:rStyle w:val="Hyperlink"/>
            <w:rFonts w:ascii="Arial" w:hAnsi="Arial" w:cs="Arial"/>
            <w:sz w:val="24"/>
            <w:szCs w:val="24"/>
          </w:rPr>
          <w:t>recommendation</w:t>
        </w:r>
        <w:r w:rsidR="004C7361" w:rsidRPr="00620239">
          <w:rPr>
            <w:rStyle w:val="Hyperlink"/>
            <w:rFonts w:ascii="Arial" w:hAnsi="Arial" w:cs="Arial"/>
            <w:sz w:val="24"/>
            <w:szCs w:val="24"/>
          </w:rPr>
          <w:t xml:space="preserve"> form</w:t>
        </w:r>
      </w:hyperlink>
      <w:r w:rsidR="004C7361">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Official transcripts from all colleges and universities other than Oakland University</w:t>
      </w:r>
    </w:p>
    <w:p w:rsidR="004C7361" w:rsidRDefault="00DC45F8" w:rsidP="00DC45F8">
      <w:pPr>
        <w:pStyle w:val="ListParagraph"/>
        <w:numPr>
          <w:ilvl w:val="1"/>
          <w:numId w:val="3"/>
        </w:numPr>
        <w:rPr>
          <w:rFonts w:ascii="Arial" w:hAnsi="Arial" w:cs="Arial"/>
          <w:sz w:val="24"/>
          <w:szCs w:val="24"/>
        </w:rPr>
      </w:pPr>
      <w:r>
        <w:rPr>
          <w:rFonts w:ascii="Arial" w:hAnsi="Arial" w:cs="Arial"/>
          <w:sz w:val="24"/>
          <w:szCs w:val="24"/>
        </w:rPr>
        <w:t>Personal Statement</w:t>
      </w:r>
    </w:p>
    <w:p w:rsidR="005639B3" w:rsidRDefault="0095449F" w:rsidP="00DC45F8">
      <w:pPr>
        <w:pStyle w:val="ListParagraph"/>
        <w:numPr>
          <w:ilvl w:val="1"/>
          <w:numId w:val="3"/>
        </w:numPr>
        <w:rPr>
          <w:rFonts w:ascii="Arial" w:hAnsi="Arial" w:cs="Arial"/>
          <w:sz w:val="24"/>
          <w:szCs w:val="24"/>
        </w:rPr>
      </w:pPr>
      <w:r>
        <w:rPr>
          <w:rFonts w:ascii="Arial" w:hAnsi="Arial" w:cs="Arial"/>
          <w:sz w:val="24"/>
          <w:szCs w:val="24"/>
        </w:rPr>
        <w:t>*</w:t>
      </w:r>
      <w:r w:rsidR="005639B3">
        <w:rPr>
          <w:rFonts w:ascii="Arial" w:hAnsi="Arial" w:cs="Arial"/>
          <w:sz w:val="24"/>
          <w:szCs w:val="24"/>
        </w:rPr>
        <w:t>Proof of primary certification and current registration with ARRT or equivalent credentials.</w:t>
      </w:r>
    </w:p>
    <w:p w:rsidR="005639B3" w:rsidRPr="00DC45F8" w:rsidRDefault="0095449F" w:rsidP="005639B3">
      <w:pPr>
        <w:pStyle w:val="ListParagraph"/>
        <w:ind w:left="1440"/>
        <w:rPr>
          <w:rFonts w:ascii="Arial" w:hAnsi="Arial" w:cs="Arial"/>
          <w:sz w:val="24"/>
          <w:szCs w:val="24"/>
        </w:rPr>
      </w:pPr>
      <w:r>
        <w:rPr>
          <w:rFonts w:ascii="Arial" w:hAnsi="Arial" w:cs="Arial"/>
          <w:sz w:val="24"/>
          <w:szCs w:val="24"/>
        </w:rPr>
        <w:lastRenderedPageBreak/>
        <w:t>*</w:t>
      </w:r>
      <w:r w:rsidR="005639B3">
        <w:rPr>
          <w:rFonts w:ascii="Arial" w:hAnsi="Arial" w:cs="Arial"/>
          <w:sz w:val="24"/>
          <w:szCs w:val="24"/>
        </w:rPr>
        <w:t>Applicants must be certified and registered in the ARRT appropriate supporting discipline.  Newly graduated applicants must meet this requirement by the second course week.</w:t>
      </w:r>
    </w:p>
    <w:p w:rsidR="004C7361" w:rsidRPr="00B73B24" w:rsidRDefault="004C7361" w:rsidP="00620239">
      <w:pPr>
        <w:pStyle w:val="ListParagraph"/>
        <w:numPr>
          <w:ilvl w:val="0"/>
          <w:numId w:val="3"/>
        </w:numPr>
        <w:rPr>
          <w:rFonts w:ascii="Arial" w:hAnsi="Arial" w:cs="Arial"/>
          <w:sz w:val="24"/>
          <w:szCs w:val="24"/>
        </w:rPr>
      </w:pPr>
      <w:r>
        <w:rPr>
          <w:rFonts w:ascii="Arial" w:hAnsi="Arial" w:cs="Arial"/>
          <w:sz w:val="24"/>
          <w:szCs w:val="24"/>
        </w:rPr>
        <w:t>Applicants accepted for intervi</w:t>
      </w:r>
      <w:r w:rsidR="00DC45F8">
        <w:rPr>
          <w:rFonts w:ascii="Arial" w:hAnsi="Arial" w:cs="Arial"/>
          <w:sz w:val="24"/>
          <w:szCs w:val="24"/>
        </w:rPr>
        <w:t>ew will be contacted for specific interview date/time.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Interviews will be</w:t>
      </w:r>
      <w:r w:rsidR="00DC45F8">
        <w:rPr>
          <w:rFonts w:ascii="Arial" w:hAnsi="Arial" w:cs="Arial"/>
          <w:sz w:val="24"/>
          <w:szCs w:val="24"/>
        </w:rPr>
        <w:t xml:space="preserve"> conducted during the semester before the course begins.</w:t>
      </w:r>
    </w:p>
    <w:p w:rsidR="004C7361" w:rsidRPr="00D17EA9" w:rsidRDefault="004C7361" w:rsidP="00620239">
      <w:pPr>
        <w:pStyle w:val="ListParagraph"/>
        <w:numPr>
          <w:ilvl w:val="0"/>
          <w:numId w:val="3"/>
        </w:numPr>
        <w:rPr>
          <w:rFonts w:ascii="Arial" w:hAnsi="Arial" w:cs="Arial"/>
          <w:sz w:val="24"/>
          <w:szCs w:val="24"/>
        </w:rPr>
      </w:pPr>
      <w:r>
        <w:rPr>
          <w:rFonts w:ascii="Arial" w:hAnsi="Arial" w:cs="Arial"/>
          <w:sz w:val="24"/>
          <w:szCs w:val="24"/>
        </w:rPr>
        <w:t>Selection is based upon: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Science/Math GPA</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Letters of Recommendation</w:t>
      </w:r>
    </w:p>
    <w:p w:rsidR="004C7361" w:rsidRPr="00DC45F8" w:rsidRDefault="004C7361" w:rsidP="00DC45F8">
      <w:pPr>
        <w:pStyle w:val="ListParagraph"/>
        <w:numPr>
          <w:ilvl w:val="1"/>
          <w:numId w:val="3"/>
        </w:numPr>
        <w:rPr>
          <w:rFonts w:ascii="Arial" w:hAnsi="Arial" w:cs="Arial"/>
          <w:sz w:val="24"/>
          <w:szCs w:val="24"/>
        </w:rPr>
      </w:pPr>
      <w:r>
        <w:rPr>
          <w:rFonts w:ascii="Arial" w:hAnsi="Arial" w:cs="Arial"/>
          <w:sz w:val="24"/>
          <w:szCs w:val="24"/>
        </w:rPr>
        <w:t>Interview</w:t>
      </w:r>
      <w:r w:rsidR="006535A5">
        <w:rPr>
          <w:rFonts w:ascii="Arial" w:hAnsi="Arial" w:cs="Arial"/>
          <w:sz w:val="24"/>
          <w:szCs w:val="24"/>
        </w:rPr>
        <w:t xml:space="preserve"> </w:t>
      </w:r>
      <w:r>
        <w:rPr>
          <w:rFonts w:ascii="Arial" w:hAnsi="Arial" w:cs="Arial"/>
          <w:sz w:val="24"/>
          <w:szCs w:val="24"/>
        </w:rPr>
        <w:t>s</w:t>
      </w:r>
      <w:r w:rsidR="006535A5">
        <w:rPr>
          <w:rFonts w:ascii="Arial" w:hAnsi="Arial" w:cs="Arial"/>
          <w:sz w:val="24"/>
          <w:szCs w:val="24"/>
        </w:rPr>
        <w:t>cores</w:t>
      </w:r>
    </w:p>
    <w:p w:rsidR="00882FF3" w:rsidRDefault="00FB09E0" w:rsidP="00620239">
      <w:pPr>
        <w:pStyle w:val="ListParagraph"/>
        <w:numPr>
          <w:ilvl w:val="1"/>
          <w:numId w:val="3"/>
        </w:numPr>
        <w:rPr>
          <w:rFonts w:ascii="Arial" w:hAnsi="Arial" w:cs="Arial"/>
          <w:sz w:val="24"/>
          <w:szCs w:val="24"/>
        </w:rPr>
      </w:pPr>
      <w:r>
        <w:rPr>
          <w:rFonts w:ascii="Arial" w:hAnsi="Arial" w:cs="Arial"/>
          <w:sz w:val="24"/>
          <w:szCs w:val="24"/>
        </w:rPr>
        <w:t>Personal Statement</w:t>
      </w:r>
    </w:p>
    <w:p w:rsidR="006624C6" w:rsidRDefault="006624C6" w:rsidP="00620239">
      <w:pPr>
        <w:pStyle w:val="ListParagraph"/>
        <w:numPr>
          <w:ilvl w:val="1"/>
          <w:numId w:val="3"/>
        </w:numPr>
        <w:rPr>
          <w:rFonts w:ascii="Arial" w:hAnsi="Arial" w:cs="Arial"/>
          <w:sz w:val="24"/>
          <w:szCs w:val="24"/>
        </w:rPr>
      </w:pPr>
      <w:r>
        <w:rPr>
          <w:rFonts w:ascii="Arial" w:hAnsi="Arial" w:cs="Arial"/>
          <w:sz w:val="24"/>
          <w:szCs w:val="24"/>
        </w:rPr>
        <w:t>Employment history and experience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 xml:space="preserve">The </w:t>
      </w:r>
      <w:r w:rsidR="006535A5">
        <w:rPr>
          <w:rFonts w:ascii="Arial" w:hAnsi="Arial" w:cs="Arial"/>
          <w:sz w:val="24"/>
          <w:szCs w:val="24"/>
        </w:rPr>
        <w:t>A</w:t>
      </w:r>
      <w:r>
        <w:rPr>
          <w:rFonts w:ascii="Arial" w:hAnsi="Arial" w:cs="Arial"/>
          <w:sz w:val="24"/>
          <w:szCs w:val="24"/>
        </w:rPr>
        <w:t xml:space="preserve">dmissions </w:t>
      </w:r>
      <w:r w:rsidR="006535A5">
        <w:rPr>
          <w:rFonts w:ascii="Arial" w:hAnsi="Arial" w:cs="Arial"/>
          <w:sz w:val="24"/>
          <w:szCs w:val="24"/>
        </w:rPr>
        <w:t>C</w:t>
      </w:r>
      <w:r>
        <w:rPr>
          <w:rFonts w:ascii="Arial" w:hAnsi="Arial" w:cs="Arial"/>
          <w:sz w:val="24"/>
          <w:szCs w:val="24"/>
        </w:rPr>
        <w:t>ommittee will make final determination of candidate’s status.</w:t>
      </w:r>
    </w:p>
    <w:p w:rsidR="00D26499" w:rsidRDefault="00DC45F8" w:rsidP="00620239">
      <w:pPr>
        <w:pStyle w:val="ListParagraph"/>
        <w:numPr>
          <w:ilvl w:val="0"/>
          <w:numId w:val="3"/>
        </w:numPr>
        <w:rPr>
          <w:rFonts w:ascii="Arial" w:hAnsi="Arial" w:cs="Arial"/>
          <w:sz w:val="24"/>
          <w:szCs w:val="24"/>
        </w:rPr>
      </w:pPr>
      <w:r>
        <w:rPr>
          <w:rFonts w:ascii="Arial" w:hAnsi="Arial" w:cs="Arial"/>
          <w:sz w:val="24"/>
          <w:szCs w:val="24"/>
        </w:rPr>
        <w:t>The course will be offered during any semester (Fall, Win</w:t>
      </w:r>
      <w:r w:rsidR="007312F0">
        <w:rPr>
          <w:rFonts w:ascii="Arial" w:hAnsi="Arial" w:cs="Arial"/>
          <w:sz w:val="24"/>
          <w:szCs w:val="24"/>
        </w:rPr>
        <w:t xml:space="preserve">ter. Spring/Summer) when </w:t>
      </w:r>
      <w:r w:rsidR="005639B3">
        <w:rPr>
          <w:rFonts w:ascii="Arial" w:hAnsi="Arial" w:cs="Arial"/>
          <w:sz w:val="24"/>
          <w:szCs w:val="24"/>
        </w:rPr>
        <w:t xml:space="preserve">university </w:t>
      </w:r>
      <w:r w:rsidR="007312F0">
        <w:rPr>
          <w:rFonts w:ascii="Arial" w:hAnsi="Arial" w:cs="Arial"/>
          <w:sz w:val="24"/>
          <w:szCs w:val="24"/>
        </w:rPr>
        <w:t>enrollm</w:t>
      </w:r>
      <w:r>
        <w:rPr>
          <w:rFonts w:ascii="Arial" w:hAnsi="Arial" w:cs="Arial"/>
          <w:sz w:val="24"/>
          <w:szCs w:val="24"/>
        </w:rPr>
        <w:t>ent requirements are met.</w:t>
      </w:r>
    </w:p>
    <w:p w:rsidR="004C7361" w:rsidRDefault="004C7361" w:rsidP="00620239">
      <w:pPr>
        <w:pStyle w:val="ListParagraph"/>
        <w:spacing w:after="0"/>
        <w:ind w:left="1080"/>
        <w:rPr>
          <w:rFonts w:ascii="Arial" w:hAnsi="Arial" w:cs="Arial"/>
          <w:sz w:val="20"/>
          <w:szCs w:val="20"/>
        </w:rPr>
      </w:pPr>
    </w:p>
    <w:p w:rsidR="00A158F1" w:rsidRPr="00620239" w:rsidRDefault="00A158F1" w:rsidP="00620239">
      <w:pPr>
        <w:pStyle w:val="ListParagraph"/>
        <w:spacing w:after="0"/>
        <w:ind w:left="1080"/>
        <w:rPr>
          <w:rFonts w:ascii="Arial" w:hAnsi="Arial" w:cs="Arial"/>
          <w:sz w:val="20"/>
          <w:szCs w:val="20"/>
        </w:rPr>
      </w:pPr>
    </w:p>
    <w:p w:rsidR="004C7361" w:rsidRDefault="004C7361">
      <w:pPr>
        <w:rPr>
          <w:rFonts w:ascii="Arial" w:hAnsi="Arial" w:cs="Arial"/>
          <w:b/>
          <w:sz w:val="24"/>
          <w:szCs w:val="24"/>
          <w:u w:val="single"/>
        </w:rPr>
      </w:pPr>
      <w:r>
        <w:rPr>
          <w:rFonts w:ascii="Arial" w:hAnsi="Arial" w:cs="Arial"/>
          <w:b/>
          <w:sz w:val="24"/>
          <w:szCs w:val="24"/>
          <w:u w:val="single"/>
        </w:rPr>
        <w:t>ADMISSION POLICIES</w:t>
      </w:r>
    </w:p>
    <w:p w:rsidR="004C7361" w:rsidRDefault="006549AE" w:rsidP="00620239">
      <w:pPr>
        <w:spacing w:after="120"/>
        <w:rPr>
          <w:rFonts w:ascii="Arial" w:hAnsi="Arial" w:cs="Arial"/>
          <w:sz w:val="24"/>
          <w:szCs w:val="24"/>
        </w:rPr>
      </w:pPr>
      <w:r>
        <w:rPr>
          <w:rFonts w:ascii="Arial" w:hAnsi="Arial" w:cs="Arial"/>
          <w:sz w:val="24"/>
          <w:szCs w:val="24"/>
        </w:rPr>
        <w:t>The</w:t>
      </w:r>
      <w:r w:rsidR="004C7361">
        <w:rPr>
          <w:rFonts w:ascii="Arial" w:hAnsi="Arial" w:cs="Arial"/>
          <w:sz w:val="24"/>
          <w:szCs w:val="24"/>
        </w:rPr>
        <w:t xml:space="preserve"> Admissions Committee is responsible for reviewing application and interview materials, and selecting students for</w:t>
      </w:r>
      <w:r w:rsidR="00DC45F8">
        <w:rPr>
          <w:rFonts w:ascii="Arial" w:hAnsi="Arial" w:cs="Arial"/>
          <w:sz w:val="24"/>
          <w:szCs w:val="24"/>
        </w:rPr>
        <w:t xml:space="preserve"> the course.</w:t>
      </w:r>
    </w:p>
    <w:p w:rsidR="004C7361" w:rsidRDefault="006D783C" w:rsidP="00620239">
      <w:pPr>
        <w:spacing w:after="120"/>
        <w:rPr>
          <w:rFonts w:ascii="Arial" w:hAnsi="Arial" w:cs="Arial"/>
          <w:sz w:val="24"/>
          <w:szCs w:val="24"/>
        </w:rPr>
      </w:pPr>
      <w:r>
        <w:rPr>
          <w:rFonts w:ascii="Arial" w:hAnsi="Arial" w:cs="Arial"/>
          <w:sz w:val="24"/>
          <w:szCs w:val="24"/>
        </w:rPr>
        <w:t>If accepted</w:t>
      </w:r>
      <w:r w:rsidR="004C7361">
        <w:rPr>
          <w:rFonts w:ascii="Arial" w:hAnsi="Arial" w:cs="Arial"/>
          <w:sz w:val="24"/>
          <w:szCs w:val="24"/>
        </w:rPr>
        <w:t>, the student must successfully complete</w:t>
      </w:r>
      <w:r w:rsidR="00431C8F">
        <w:rPr>
          <w:rFonts w:ascii="Arial" w:hAnsi="Arial" w:cs="Arial"/>
          <w:sz w:val="24"/>
          <w:szCs w:val="24"/>
        </w:rPr>
        <w:t xml:space="preserve"> the following at their own expense</w:t>
      </w:r>
      <w:r w:rsidR="004C7361">
        <w:rPr>
          <w:rFonts w:ascii="Arial" w:hAnsi="Arial" w:cs="Arial"/>
          <w:sz w:val="24"/>
          <w:szCs w:val="24"/>
        </w:rPr>
        <w:t>:</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Criminal background and sexual offender check</w:t>
      </w:r>
      <w:r w:rsidR="00B77C25">
        <w:rPr>
          <w:rFonts w:ascii="Arial" w:hAnsi="Arial" w:cs="Arial"/>
          <w:sz w:val="24"/>
          <w:szCs w:val="24"/>
        </w:rPr>
        <w:t>, as directed by the program.</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Physical exam (including drug screen, </w:t>
      </w:r>
      <w:r w:rsidR="00D26499" w:rsidRPr="00995160">
        <w:rPr>
          <w:rFonts w:ascii="Arial" w:hAnsi="Arial" w:cs="Arial"/>
          <w:sz w:val="24"/>
          <w:szCs w:val="24"/>
        </w:rPr>
        <w:t xml:space="preserve">urinalysis, </w:t>
      </w:r>
      <w:r w:rsidRPr="00995160">
        <w:rPr>
          <w:rFonts w:ascii="Arial" w:hAnsi="Arial" w:cs="Arial"/>
          <w:sz w:val="24"/>
          <w:szCs w:val="24"/>
        </w:rPr>
        <w:t>blood testing, etc.)</w:t>
      </w:r>
      <w:r w:rsidR="00B77C25">
        <w:rPr>
          <w:rFonts w:ascii="Arial" w:hAnsi="Arial" w:cs="Arial"/>
          <w:sz w:val="24"/>
          <w:szCs w:val="24"/>
        </w:rPr>
        <w:t>.</w:t>
      </w:r>
    </w:p>
    <w:p w:rsidR="004C7361" w:rsidRPr="00995160" w:rsidRDefault="00D23FCD" w:rsidP="00995160">
      <w:pPr>
        <w:pStyle w:val="ListParagraph"/>
        <w:numPr>
          <w:ilvl w:val="0"/>
          <w:numId w:val="7"/>
        </w:numPr>
        <w:rPr>
          <w:rFonts w:ascii="Arial" w:hAnsi="Arial" w:cs="Arial"/>
          <w:sz w:val="24"/>
          <w:szCs w:val="24"/>
        </w:rPr>
      </w:pPr>
      <w:r>
        <w:rPr>
          <w:rFonts w:ascii="Arial" w:hAnsi="Arial" w:cs="Arial"/>
          <w:sz w:val="24"/>
          <w:szCs w:val="24"/>
        </w:rPr>
        <w:t>Immunization record or titer results</w:t>
      </w:r>
      <w:r w:rsidR="00D26499" w:rsidRPr="00995160">
        <w:rPr>
          <w:rFonts w:ascii="Arial" w:hAnsi="Arial" w:cs="Arial"/>
          <w:sz w:val="24"/>
          <w:szCs w:val="24"/>
        </w:rPr>
        <w:t xml:space="preserve"> </w:t>
      </w:r>
      <w:r w:rsidR="00B77C25">
        <w:rPr>
          <w:rFonts w:ascii="Arial" w:hAnsi="Arial" w:cs="Arial"/>
          <w:sz w:val="24"/>
          <w:szCs w:val="24"/>
        </w:rPr>
        <w:t xml:space="preserve">demonstrating immunity </w:t>
      </w:r>
      <w:r w:rsidR="00D26499" w:rsidRPr="00995160">
        <w:rPr>
          <w:rFonts w:ascii="Arial" w:hAnsi="Arial" w:cs="Arial"/>
          <w:sz w:val="24"/>
          <w:szCs w:val="24"/>
        </w:rPr>
        <w:t xml:space="preserve">for each of the following: </w:t>
      </w:r>
      <w:r w:rsidR="004C7361" w:rsidRPr="00995160">
        <w:rPr>
          <w:rFonts w:ascii="Arial" w:hAnsi="Arial" w:cs="Arial"/>
          <w:sz w:val="24"/>
          <w:szCs w:val="24"/>
        </w:rPr>
        <w:t>Tdap, rubeola, rubella, mumps, pertussis, varicella zoster, hepatitis B, annual flu vaccine</w:t>
      </w:r>
      <w:r w:rsidR="00D26499" w:rsidRPr="00995160">
        <w:rPr>
          <w:rFonts w:ascii="Arial" w:hAnsi="Arial" w:cs="Arial"/>
          <w:sz w:val="24"/>
          <w:szCs w:val="24"/>
        </w:rPr>
        <w:t xml:space="preserve"> (when available) </w:t>
      </w:r>
      <w:r w:rsidR="004C7361" w:rsidRPr="00995160">
        <w:rPr>
          <w:rFonts w:ascii="Arial" w:hAnsi="Arial" w:cs="Arial"/>
          <w:sz w:val="24"/>
          <w:szCs w:val="24"/>
        </w:rPr>
        <w:t>and TB test.</w:t>
      </w:r>
    </w:p>
    <w:p w:rsidR="004C7361"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CPR – ONLY </w:t>
      </w:r>
      <w:r w:rsidRPr="00357CAB">
        <w:rPr>
          <w:rFonts w:ascii="Arial" w:hAnsi="Arial" w:cs="Arial"/>
          <w:sz w:val="24"/>
          <w:szCs w:val="24"/>
          <w:u w:val="single"/>
        </w:rPr>
        <w:t>American Heart</w:t>
      </w:r>
      <w:r w:rsidR="00524FAA">
        <w:rPr>
          <w:rFonts w:ascii="Arial" w:hAnsi="Arial" w:cs="Arial"/>
          <w:sz w:val="24"/>
          <w:szCs w:val="24"/>
          <w:u w:val="single"/>
        </w:rPr>
        <w:t xml:space="preserve"> Association </w:t>
      </w:r>
      <w:r w:rsidR="00B77C25" w:rsidRPr="00B77C25">
        <w:rPr>
          <w:rFonts w:ascii="Arial" w:hAnsi="Arial" w:cs="Arial"/>
          <w:sz w:val="24"/>
          <w:szCs w:val="24"/>
          <w:u w:val="single"/>
        </w:rPr>
        <w:t>BLS Provider</w:t>
      </w:r>
      <w:r w:rsidR="00B77C25">
        <w:rPr>
          <w:rFonts w:ascii="Arial" w:hAnsi="Arial" w:cs="Arial"/>
          <w:sz w:val="24"/>
          <w:szCs w:val="24"/>
        </w:rPr>
        <w:t xml:space="preserve"> </w:t>
      </w:r>
      <w:r w:rsidRPr="00995160">
        <w:rPr>
          <w:rFonts w:ascii="Arial" w:hAnsi="Arial" w:cs="Arial"/>
          <w:sz w:val="24"/>
          <w:szCs w:val="24"/>
        </w:rPr>
        <w:t xml:space="preserve">is accepted. A CPR class for accepted candidates </w:t>
      </w:r>
      <w:r w:rsidR="00467637" w:rsidRPr="00995160">
        <w:rPr>
          <w:rFonts w:ascii="Arial" w:hAnsi="Arial" w:cs="Arial"/>
          <w:sz w:val="24"/>
          <w:szCs w:val="24"/>
        </w:rPr>
        <w:t>may</w:t>
      </w:r>
      <w:r w:rsidRPr="00995160">
        <w:rPr>
          <w:rFonts w:ascii="Arial" w:hAnsi="Arial" w:cs="Arial"/>
          <w:sz w:val="24"/>
          <w:szCs w:val="24"/>
        </w:rPr>
        <w:t xml:space="preserve"> be a</w:t>
      </w:r>
      <w:r w:rsidR="00860568">
        <w:rPr>
          <w:rFonts w:ascii="Arial" w:hAnsi="Arial" w:cs="Arial"/>
          <w:sz w:val="24"/>
          <w:szCs w:val="24"/>
        </w:rPr>
        <w:t>vailable through OU School of Health Sciences.</w:t>
      </w:r>
    </w:p>
    <w:p w:rsidR="00505F6C" w:rsidRDefault="00505F6C" w:rsidP="00995160">
      <w:pPr>
        <w:pStyle w:val="ListParagraph"/>
        <w:numPr>
          <w:ilvl w:val="0"/>
          <w:numId w:val="7"/>
        </w:numPr>
        <w:rPr>
          <w:rFonts w:ascii="Arial" w:hAnsi="Arial" w:cs="Arial"/>
          <w:sz w:val="24"/>
          <w:szCs w:val="24"/>
        </w:rPr>
      </w:pPr>
      <w:r>
        <w:rPr>
          <w:rFonts w:ascii="Arial" w:hAnsi="Arial" w:cs="Arial"/>
          <w:sz w:val="24"/>
          <w:szCs w:val="24"/>
        </w:rPr>
        <w:t xml:space="preserve">Students enrolled in the program must </w:t>
      </w:r>
      <w:r w:rsidR="00B77C25">
        <w:rPr>
          <w:rFonts w:ascii="Arial" w:hAnsi="Arial" w:cs="Arial"/>
          <w:sz w:val="24"/>
          <w:szCs w:val="24"/>
        </w:rPr>
        <w:t>document</w:t>
      </w:r>
      <w:r>
        <w:rPr>
          <w:rFonts w:ascii="Arial" w:hAnsi="Arial" w:cs="Arial"/>
          <w:sz w:val="24"/>
          <w:szCs w:val="24"/>
        </w:rPr>
        <w:t xml:space="preserve"> personal health care insurance </w:t>
      </w:r>
      <w:r w:rsidR="00B77C25">
        <w:rPr>
          <w:rFonts w:ascii="Arial" w:hAnsi="Arial" w:cs="Arial"/>
          <w:sz w:val="24"/>
          <w:szCs w:val="24"/>
        </w:rPr>
        <w:t>coverage throughout the entire</w:t>
      </w:r>
      <w:r>
        <w:rPr>
          <w:rFonts w:ascii="Arial" w:hAnsi="Arial" w:cs="Arial"/>
          <w:sz w:val="24"/>
          <w:szCs w:val="24"/>
        </w:rPr>
        <w:t xml:space="preserve"> </w:t>
      </w:r>
      <w:r w:rsidR="00524FAA">
        <w:rPr>
          <w:rFonts w:ascii="Arial" w:hAnsi="Arial" w:cs="Arial"/>
          <w:sz w:val="24"/>
          <w:szCs w:val="24"/>
        </w:rPr>
        <w:t>course</w:t>
      </w:r>
      <w:r>
        <w:rPr>
          <w:rFonts w:ascii="Arial" w:hAnsi="Arial" w:cs="Arial"/>
          <w:sz w:val="24"/>
          <w:szCs w:val="24"/>
        </w:rPr>
        <w:t>.</w:t>
      </w:r>
    </w:p>
    <w:p w:rsidR="00A158F1" w:rsidRPr="00995160" w:rsidRDefault="00A158F1" w:rsidP="00A158F1">
      <w:pPr>
        <w:pStyle w:val="ListParagraph"/>
        <w:rPr>
          <w:rFonts w:ascii="Arial" w:hAnsi="Arial" w:cs="Arial"/>
          <w:sz w:val="24"/>
          <w:szCs w:val="24"/>
        </w:rPr>
      </w:pPr>
    </w:p>
    <w:p w:rsidR="004C7361" w:rsidRDefault="004C7361" w:rsidP="00524FAA">
      <w:pPr>
        <w:rPr>
          <w:rFonts w:ascii="Arial" w:hAnsi="Arial" w:cs="Arial"/>
          <w:sz w:val="24"/>
          <w:szCs w:val="24"/>
        </w:rPr>
      </w:pPr>
      <w:r>
        <w:rPr>
          <w:rFonts w:ascii="Arial" w:hAnsi="Arial" w:cs="Arial"/>
          <w:b/>
          <w:sz w:val="24"/>
          <w:szCs w:val="24"/>
          <w:u w:val="single"/>
        </w:rPr>
        <w:t>APPLICATION TIM</w:t>
      </w:r>
      <w:r w:rsidRPr="002F3D39">
        <w:rPr>
          <w:rFonts w:ascii="Arial" w:hAnsi="Arial" w:cs="Arial"/>
          <w:b/>
          <w:sz w:val="24"/>
          <w:szCs w:val="24"/>
          <w:u w:val="single"/>
        </w:rPr>
        <w:t>ELINE</w:t>
      </w:r>
      <w:r>
        <w:rPr>
          <w:rFonts w:ascii="Arial" w:hAnsi="Arial" w:cs="Arial"/>
          <w:b/>
          <w:sz w:val="24"/>
          <w:szCs w:val="24"/>
          <w:u w:val="single"/>
        </w:rPr>
        <w:t xml:space="preserve"> </w:t>
      </w:r>
    </w:p>
    <w:p w:rsidR="00524FAA" w:rsidRDefault="00524FAA" w:rsidP="00524FAA">
      <w:pPr>
        <w:spacing w:after="0"/>
        <w:rPr>
          <w:rFonts w:ascii="Arial" w:hAnsi="Arial" w:cs="Arial"/>
          <w:sz w:val="24"/>
          <w:szCs w:val="24"/>
        </w:rPr>
      </w:pPr>
      <w:r>
        <w:rPr>
          <w:rFonts w:ascii="Arial" w:hAnsi="Arial" w:cs="Arial"/>
          <w:sz w:val="24"/>
          <w:szCs w:val="24"/>
        </w:rPr>
        <w:t>Application deadlines</w:t>
      </w:r>
      <w:r>
        <w:rPr>
          <w:rFonts w:ascii="Arial" w:hAnsi="Arial" w:cs="Arial"/>
          <w:sz w:val="24"/>
          <w:szCs w:val="24"/>
        </w:rPr>
        <w:tab/>
      </w:r>
      <w:r>
        <w:rPr>
          <w:rFonts w:ascii="Arial" w:hAnsi="Arial" w:cs="Arial"/>
          <w:sz w:val="24"/>
          <w:szCs w:val="24"/>
        </w:rPr>
        <w:tab/>
      </w:r>
      <w:r>
        <w:rPr>
          <w:rFonts w:ascii="Arial" w:hAnsi="Arial" w:cs="Arial"/>
          <w:sz w:val="24"/>
          <w:szCs w:val="24"/>
        </w:rPr>
        <w:tab/>
        <w:t>June 1 for Fall semester</w:t>
      </w:r>
    </w:p>
    <w:p w:rsidR="00524FAA" w:rsidRDefault="00524FAA" w:rsidP="00524F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October 1 for Winter semester</w:t>
      </w:r>
    </w:p>
    <w:p w:rsidR="00524FAA" w:rsidRDefault="00524FAA" w:rsidP="00524F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February 1 for Summer semester</w:t>
      </w:r>
    </w:p>
    <w:p w:rsidR="00524FAA" w:rsidRDefault="00524FAA" w:rsidP="00524FAA">
      <w:pPr>
        <w:spacing w:after="0"/>
        <w:rPr>
          <w:rFonts w:ascii="Arial" w:hAnsi="Arial" w:cs="Arial"/>
          <w:sz w:val="24"/>
          <w:szCs w:val="24"/>
        </w:rPr>
      </w:pPr>
    </w:p>
    <w:p w:rsidR="004C7361" w:rsidRDefault="001211E9" w:rsidP="00160273">
      <w:pPr>
        <w:rPr>
          <w:rFonts w:ascii="Arial" w:hAnsi="Arial" w:cs="Arial"/>
          <w:sz w:val="24"/>
          <w:szCs w:val="24"/>
        </w:rPr>
      </w:pPr>
      <w:r>
        <w:rPr>
          <w:rFonts w:ascii="Arial" w:hAnsi="Arial" w:cs="Arial"/>
          <w:sz w:val="24"/>
          <w:szCs w:val="24"/>
        </w:rPr>
        <w:t>Interviews Completed</w:t>
      </w:r>
      <w:r>
        <w:rPr>
          <w:rFonts w:ascii="Arial" w:hAnsi="Arial" w:cs="Arial"/>
          <w:sz w:val="24"/>
          <w:szCs w:val="24"/>
        </w:rPr>
        <w:tab/>
      </w:r>
      <w:r>
        <w:rPr>
          <w:rFonts w:ascii="Arial" w:hAnsi="Arial" w:cs="Arial"/>
          <w:sz w:val="24"/>
          <w:szCs w:val="24"/>
        </w:rPr>
        <w:tab/>
      </w:r>
      <w:r>
        <w:rPr>
          <w:rFonts w:ascii="Arial" w:hAnsi="Arial" w:cs="Arial"/>
          <w:sz w:val="24"/>
          <w:szCs w:val="24"/>
        </w:rPr>
        <w:tab/>
      </w:r>
      <w:r w:rsidR="00DC45F8">
        <w:rPr>
          <w:rFonts w:ascii="Arial" w:hAnsi="Arial" w:cs="Arial"/>
          <w:sz w:val="24"/>
          <w:szCs w:val="24"/>
        </w:rPr>
        <w:t>2-3 months prior to course start date</w:t>
      </w:r>
    </w:p>
    <w:p w:rsidR="004C7361" w:rsidRDefault="006A4C70" w:rsidP="00160273">
      <w:pPr>
        <w:rPr>
          <w:rFonts w:ascii="Arial" w:hAnsi="Arial" w:cs="Arial"/>
          <w:sz w:val="24"/>
          <w:szCs w:val="24"/>
        </w:rPr>
      </w:pPr>
      <w:r>
        <w:rPr>
          <w:rFonts w:ascii="Arial" w:hAnsi="Arial" w:cs="Arial"/>
          <w:sz w:val="24"/>
          <w:szCs w:val="24"/>
        </w:rPr>
        <w:t>Accepted students are n</w:t>
      </w:r>
      <w:r w:rsidR="004C7361">
        <w:rPr>
          <w:rFonts w:ascii="Arial" w:hAnsi="Arial" w:cs="Arial"/>
          <w:sz w:val="24"/>
          <w:szCs w:val="24"/>
        </w:rPr>
        <w:t>otified</w:t>
      </w:r>
      <w:r w:rsidR="004C7361">
        <w:rPr>
          <w:rFonts w:ascii="Arial" w:hAnsi="Arial" w:cs="Arial"/>
          <w:sz w:val="24"/>
          <w:szCs w:val="24"/>
        </w:rPr>
        <w:tab/>
      </w:r>
      <w:r w:rsidR="004C7361">
        <w:rPr>
          <w:rFonts w:ascii="Arial" w:hAnsi="Arial" w:cs="Arial"/>
          <w:sz w:val="24"/>
          <w:szCs w:val="24"/>
        </w:rPr>
        <w:tab/>
      </w:r>
      <w:r w:rsidR="00DC45F8">
        <w:rPr>
          <w:rFonts w:ascii="Arial" w:hAnsi="Arial" w:cs="Arial"/>
          <w:sz w:val="24"/>
          <w:szCs w:val="24"/>
        </w:rPr>
        <w:t>1-2 months prior to course start date</w:t>
      </w:r>
    </w:p>
    <w:p w:rsidR="00DC45F8" w:rsidRDefault="004C7361">
      <w:pPr>
        <w:rPr>
          <w:rFonts w:ascii="Arial" w:hAnsi="Arial" w:cs="Arial"/>
          <w:sz w:val="24"/>
          <w:szCs w:val="24"/>
        </w:rPr>
      </w:pPr>
      <w:r>
        <w:rPr>
          <w:rFonts w:ascii="Arial" w:hAnsi="Arial" w:cs="Arial"/>
          <w:sz w:val="24"/>
          <w:szCs w:val="24"/>
        </w:rPr>
        <w:t>Student health forms are due</w:t>
      </w:r>
      <w:r>
        <w:rPr>
          <w:rFonts w:ascii="Arial" w:hAnsi="Arial" w:cs="Arial"/>
          <w:sz w:val="24"/>
          <w:szCs w:val="24"/>
        </w:rPr>
        <w:tab/>
      </w:r>
      <w:r>
        <w:rPr>
          <w:rFonts w:ascii="Arial" w:hAnsi="Arial" w:cs="Arial"/>
          <w:sz w:val="24"/>
          <w:szCs w:val="24"/>
        </w:rPr>
        <w:tab/>
      </w:r>
      <w:r w:rsidR="00DC45F8">
        <w:rPr>
          <w:rFonts w:ascii="Arial" w:hAnsi="Arial" w:cs="Arial"/>
          <w:sz w:val="24"/>
          <w:szCs w:val="24"/>
        </w:rPr>
        <w:t>1 month prior to course start date</w:t>
      </w:r>
    </w:p>
    <w:p w:rsidR="00951501" w:rsidRDefault="004C7361">
      <w:pPr>
        <w:rPr>
          <w:rFonts w:ascii="Arial" w:hAnsi="Arial" w:cs="Arial"/>
          <w:sz w:val="24"/>
          <w:szCs w:val="24"/>
        </w:rPr>
      </w:pPr>
      <w:r w:rsidRPr="001211E9">
        <w:rPr>
          <w:rFonts w:ascii="Arial" w:hAnsi="Arial" w:cs="Arial"/>
          <w:sz w:val="24"/>
          <w:szCs w:val="24"/>
          <w:u w:val="single"/>
        </w:rPr>
        <w:lastRenderedPageBreak/>
        <w:t>Mandatory</w:t>
      </w:r>
      <w:r>
        <w:rPr>
          <w:rFonts w:ascii="Arial" w:hAnsi="Arial" w:cs="Arial"/>
          <w:sz w:val="24"/>
          <w:szCs w:val="24"/>
        </w:rPr>
        <w:t xml:space="preserve"> Program Orientation</w:t>
      </w:r>
      <w:r>
        <w:rPr>
          <w:rFonts w:ascii="Arial" w:hAnsi="Arial" w:cs="Arial"/>
          <w:sz w:val="24"/>
          <w:szCs w:val="24"/>
        </w:rPr>
        <w:tab/>
      </w:r>
      <w:r>
        <w:rPr>
          <w:rFonts w:ascii="Arial" w:hAnsi="Arial" w:cs="Arial"/>
          <w:sz w:val="24"/>
          <w:szCs w:val="24"/>
        </w:rPr>
        <w:tab/>
      </w:r>
      <w:r w:rsidR="00DC45F8">
        <w:rPr>
          <w:rFonts w:ascii="Arial" w:hAnsi="Arial" w:cs="Arial"/>
          <w:sz w:val="24"/>
          <w:szCs w:val="24"/>
        </w:rPr>
        <w:t>1 month prior to course start date</w:t>
      </w:r>
    </w:p>
    <w:p w:rsidR="00524FAA" w:rsidRPr="00090CE2" w:rsidRDefault="00524FAA">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TUITION, TEXT BOOKS, UNIFORMS</w:t>
      </w:r>
    </w:p>
    <w:p w:rsidR="004C7361" w:rsidRDefault="004C7361" w:rsidP="00620239">
      <w:pPr>
        <w:shd w:val="clear" w:color="auto" w:fill="FFFFFF"/>
        <w:rPr>
          <w:rFonts w:ascii="Arial" w:hAnsi="Arial" w:cs="Arial"/>
          <w:sz w:val="24"/>
          <w:szCs w:val="24"/>
        </w:rPr>
      </w:pPr>
      <w:r>
        <w:rPr>
          <w:rFonts w:ascii="Arial" w:hAnsi="Arial" w:cs="Arial"/>
          <w:sz w:val="24"/>
          <w:szCs w:val="24"/>
        </w:rPr>
        <w:t>Tuition rates are adjusted each year by the Univer</w:t>
      </w:r>
      <w:r w:rsidR="007312F0">
        <w:rPr>
          <w:rFonts w:ascii="Arial" w:hAnsi="Arial" w:cs="Arial"/>
          <w:sz w:val="24"/>
          <w:szCs w:val="24"/>
        </w:rPr>
        <w:t>s</w:t>
      </w:r>
      <w:r w:rsidR="00FB09E0">
        <w:rPr>
          <w:rFonts w:ascii="Arial" w:hAnsi="Arial" w:cs="Arial"/>
          <w:sz w:val="24"/>
          <w:szCs w:val="24"/>
        </w:rPr>
        <w:t>ity.  Each course is offered for 7 credits</w:t>
      </w:r>
      <w:r w:rsidR="007312F0">
        <w:rPr>
          <w:rFonts w:ascii="Arial" w:hAnsi="Arial" w:cs="Arial"/>
          <w:sz w:val="24"/>
          <w:szCs w:val="24"/>
        </w:rPr>
        <w:t>.</w:t>
      </w:r>
      <w:r w:rsidR="00467637">
        <w:rPr>
          <w:rFonts w:ascii="Arial" w:hAnsi="Arial" w:cs="Arial"/>
          <w:sz w:val="24"/>
          <w:szCs w:val="24"/>
        </w:rPr>
        <w:t xml:space="preserve"> </w:t>
      </w:r>
    </w:p>
    <w:p w:rsidR="004C7361" w:rsidRDefault="00882FF3" w:rsidP="00EB2F54">
      <w:pPr>
        <w:shd w:val="clear" w:color="auto" w:fill="FFFFFF"/>
        <w:rPr>
          <w:rFonts w:ascii="Arial" w:hAnsi="Arial" w:cs="Arial"/>
          <w:sz w:val="24"/>
          <w:szCs w:val="24"/>
        </w:rPr>
      </w:pPr>
      <w:r>
        <w:rPr>
          <w:rFonts w:ascii="Arial" w:hAnsi="Arial" w:cs="Arial"/>
          <w:sz w:val="24"/>
          <w:szCs w:val="24"/>
        </w:rPr>
        <w:t>Current tuit</w:t>
      </w:r>
      <w:r w:rsidR="00620239">
        <w:rPr>
          <w:rFonts w:ascii="Arial" w:hAnsi="Arial" w:cs="Arial"/>
          <w:sz w:val="24"/>
          <w:szCs w:val="24"/>
        </w:rPr>
        <w:t xml:space="preserve">ion information may be found at: </w:t>
      </w:r>
      <w:hyperlink r:id="rId12" w:history="1">
        <w:r w:rsidR="000D2BEF">
          <w:rPr>
            <w:rStyle w:val="Hyperlink"/>
            <w:rFonts w:ascii="Arial" w:hAnsi="Arial" w:cs="Arial"/>
            <w:sz w:val="24"/>
            <w:szCs w:val="24"/>
          </w:rPr>
          <w:t>Student Financial Services Tuition Rates</w:t>
        </w:r>
      </w:hyperlink>
    </w:p>
    <w:p w:rsidR="00A158F1" w:rsidRPr="00FB09E0" w:rsidRDefault="00620239" w:rsidP="00FB09E0">
      <w:pPr>
        <w:shd w:val="clear" w:color="auto" w:fill="FFFFFF"/>
        <w:rPr>
          <w:rFonts w:ascii="Arial" w:hAnsi="Arial" w:cs="Arial"/>
          <w:i/>
          <w:sz w:val="24"/>
          <w:szCs w:val="24"/>
          <w:lang w:val="en"/>
        </w:rPr>
      </w:pPr>
      <w:r w:rsidRPr="00357CAB">
        <w:rPr>
          <w:rFonts w:ascii="Arial" w:hAnsi="Arial" w:cs="Arial"/>
          <w:i/>
          <w:sz w:val="24"/>
          <w:szCs w:val="24"/>
          <w:highlight w:val="yellow"/>
        </w:rPr>
        <w:t>Please be aware of the differential tuition rates specific to the School of Health Sciences</w:t>
      </w:r>
      <w:r w:rsidR="00660326" w:rsidRPr="00357CAB">
        <w:rPr>
          <w:rFonts w:ascii="Arial" w:hAnsi="Arial" w:cs="Arial"/>
          <w:i/>
          <w:sz w:val="24"/>
          <w:szCs w:val="24"/>
          <w:highlight w:val="yellow"/>
        </w:rPr>
        <w:t>.</w:t>
      </w:r>
    </w:p>
    <w:p w:rsidR="004C7361" w:rsidRDefault="004C7361" w:rsidP="00EB2F54">
      <w:pPr>
        <w:shd w:val="clear" w:color="auto" w:fill="FFFFFF"/>
        <w:spacing w:after="150" w:line="240" w:lineRule="auto"/>
        <w:rPr>
          <w:rFonts w:ascii="Arial" w:hAnsi="Arial" w:cs="Arial"/>
          <w:sz w:val="24"/>
          <w:szCs w:val="24"/>
          <w:lang w:val="en"/>
        </w:rPr>
      </w:pPr>
      <w:r>
        <w:rPr>
          <w:rFonts w:ascii="Arial" w:hAnsi="Arial" w:cs="Arial"/>
          <w:sz w:val="24"/>
          <w:szCs w:val="24"/>
          <w:lang w:val="en"/>
        </w:rPr>
        <w:t xml:space="preserve">Other </w:t>
      </w:r>
      <w:r w:rsidR="00FB09E0">
        <w:rPr>
          <w:rFonts w:ascii="Arial" w:hAnsi="Arial" w:cs="Arial"/>
          <w:sz w:val="24"/>
          <w:szCs w:val="24"/>
          <w:lang w:val="en"/>
        </w:rPr>
        <w:t xml:space="preserve">required </w:t>
      </w:r>
      <w:r>
        <w:rPr>
          <w:rFonts w:ascii="Arial" w:hAnsi="Arial" w:cs="Arial"/>
          <w:sz w:val="24"/>
          <w:szCs w:val="24"/>
          <w:lang w:val="en"/>
        </w:rPr>
        <w:t>costs:</w:t>
      </w:r>
    </w:p>
    <w:p w:rsidR="007312F0" w:rsidRDefault="007312F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ASRT Module Series specific to the modality</w:t>
      </w:r>
      <w:r w:rsidR="00FB09E0">
        <w:rPr>
          <w:rFonts w:ascii="Arial" w:hAnsi="Arial" w:cs="Arial"/>
          <w:sz w:val="24"/>
          <w:szCs w:val="24"/>
          <w:lang w:val="en"/>
        </w:rPr>
        <w:t>.  Students must purchase and submit modules as proof of structured education.</w:t>
      </w:r>
    </w:p>
    <w:p w:rsidR="004C7361" w:rsidRDefault="00FB09E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*T</w:t>
      </w:r>
      <w:r w:rsidR="007312F0">
        <w:rPr>
          <w:rFonts w:ascii="Arial" w:hAnsi="Arial" w:cs="Arial"/>
          <w:sz w:val="24"/>
          <w:szCs w:val="24"/>
          <w:lang w:val="en"/>
        </w:rPr>
        <w:t>extbooks as required by the instructor</w:t>
      </w:r>
      <w:r w:rsidR="004C7361">
        <w:rPr>
          <w:rFonts w:ascii="Arial" w:hAnsi="Arial" w:cs="Arial"/>
          <w:sz w:val="24"/>
          <w:szCs w:val="24"/>
          <w:lang w:val="en"/>
        </w:rPr>
        <w:t>.</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w:t>
      </w:r>
      <w:r w:rsidR="007312F0">
        <w:rPr>
          <w:rFonts w:ascii="Arial" w:hAnsi="Arial" w:cs="Arial"/>
          <w:sz w:val="24"/>
          <w:szCs w:val="24"/>
          <w:lang w:val="en"/>
        </w:rPr>
        <w:t xml:space="preserve">wear royal blue </w:t>
      </w:r>
      <w:r>
        <w:rPr>
          <w:rFonts w:ascii="Arial" w:hAnsi="Arial" w:cs="Arial"/>
          <w:sz w:val="24"/>
          <w:szCs w:val="24"/>
          <w:lang w:val="en"/>
        </w:rPr>
        <w:t>scrub type uniforms for participa</w:t>
      </w:r>
      <w:r w:rsidR="007312F0">
        <w:rPr>
          <w:rFonts w:ascii="Arial" w:hAnsi="Arial" w:cs="Arial"/>
          <w:sz w:val="24"/>
          <w:szCs w:val="24"/>
          <w:lang w:val="en"/>
        </w:rPr>
        <w:t xml:space="preserve">tion in clinical.  </w:t>
      </w:r>
    </w:p>
    <w:p w:rsidR="004C7361" w:rsidRPr="00EB2F54"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carry personal healthcare insurance for the duration of the </w:t>
      </w:r>
      <w:r w:rsidR="00524FAA">
        <w:rPr>
          <w:rFonts w:ascii="Arial" w:hAnsi="Arial" w:cs="Arial"/>
          <w:sz w:val="24"/>
          <w:szCs w:val="24"/>
          <w:lang w:val="en"/>
        </w:rPr>
        <w:t>course</w:t>
      </w:r>
      <w:r>
        <w:rPr>
          <w:rFonts w:ascii="Arial" w:hAnsi="Arial" w:cs="Arial"/>
          <w:sz w:val="24"/>
          <w:szCs w:val="24"/>
          <w:lang w:val="en"/>
        </w:rPr>
        <w:t>.</w:t>
      </w:r>
    </w:p>
    <w:p w:rsidR="004C7361" w:rsidRPr="00F9736A" w:rsidRDefault="004C7361">
      <w:pPr>
        <w:rPr>
          <w:rFonts w:ascii="Arial" w:hAnsi="Arial" w:cs="Arial"/>
          <w:sz w:val="24"/>
          <w:szCs w:val="24"/>
        </w:rPr>
      </w:pPr>
    </w:p>
    <w:p w:rsidR="004C7361" w:rsidRDefault="00FB09E0">
      <w:pPr>
        <w:rPr>
          <w:rFonts w:ascii="Arial" w:hAnsi="Arial" w:cs="Arial"/>
          <w:b/>
          <w:sz w:val="24"/>
          <w:szCs w:val="24"/>
          <w:u w:val="single"/>
        </w:rPr>
      </w:pPr>
      <w:r>
        <w:rPr>
          <w:rFonts w:ascii="Arial" w:hAnsi="Arial" w:cs="Arial"/>
          <w:b/>
          <w:sz w:val="24"/>
          <w:szCs w:val="24"/>
          <w:u w:val="single"/>
        </w:rPr>
        <w:t xml:space="preserve">OAKLAND UNIVERSITY </w:t>
      </w:r>
      <w:r w:rsidR="004C7361">
        <w:rPr>
          <w:rFonts w:ascii="Arial" w:hAnsi="Arial" w:cs="Arial"/>
          <w:b/>
          <w:sz w:val="24"/>
          <w:szCs w:val="24"/>
          <w:u w:val="single"/>
        </w:rPr>
        <w:t>REFUND POLICY</w:t>
      </w:r>
    </w:p>
    <w:p w:rsidR="005639B3" w:rsidRDefault="004C7361">
      <w:pPr>
        <w:rPr>
          <w:rStyle w:val="Hyperlink"/>
          <w:rFonts w:ascii="Arial" w:hAnsi="Arial" w:cs="Arial"/>
          <w:sz w:val="24"/>
          <w:szCs w:val="24"/>
        </w:rPr>
      </w:pPr>
      <w:r>
        <w:rPr>
          <w:rFonts w:ascii="Arial" w:hAnsi="Arial" w:cs="Arial"/>
          <w:sz w:val="24"/>
          <w:szCs w:val="24"/>
        </w:rPr>
        <w:t xml:space="preserve">The refund policy for the </w:t>
      </w:r>
      <w:r w:rsidR="00524FAA">
        <w:rPr>
          <w:rFonts w:ascii="Arial" w:hAnsi="Arial" w:cs="Arial"/>
          <w:sz w:val="24"/>
          <w:szCs w:val="24"/>
        </w:rPr>
        <w:t xml:space="preserve">course </w:t>
      </w:r>
      <w:r>
        <w:rPr>
          <w:rFonts w:ascii="Arial" w:hAnsi="Arial" w:cs="Arial"/>
          <w:sz w:val="24"/>
          <w:szCs w:val="24"/>
        </w:rPr>
        <w:t xml:space="preserve">follows the university refund policy located in the university catalog.  Students are eligible for a </w:t>
      </w:r>
      <w:r w:rsidRPr="00092A77">
        <w:rPr>
          <w:rFonts w:ascii="Arial" w:hAnsi="Arial" w:cs="Arial"/>
          <w:sz w:val="24"/>
          <w:szCs w:val="24"/>
        </w:rPr>
        <w:t>full ref</w:t>
      </w:r>
      <w:r>
        <w:rPr>
          <w:rFonts w:ascii="Arial" w:hAnsi="Arial" w:cs="Arial"/>
          <w:sz w:val="24"/>
          <w:szCs w:val="24"/>
        </w:rPr>
        <w:t>und of tuition within two weeks of the first day of the semester.  Late payments are assessed a penalty as described in the university catalog.  All university tuition policies apply to th</w:t>
      </w:r>
      <w:r w:rsidR="00620239">
        <w:rPr>
          <w:rFonts w:ascii="Arial" w:hAnsi="Arial" w:cs="Arial"/>
          <w:sz w:val="24"/>
          <w:szCs w:val="24"/>
        </w:rPr>
        <w:t>e Radiologic Technology program.</w:t>
      </w:r>
      <w:r w:rsidR="00995160">
        <w:rPr>
          <w:rFonts w:ascii="Arial" w:hAnsi="Arial" w:cs="Arial"/>
          <w:sz w:val="24"/>
          <w:szCs w:val="24"/>
        </w:rPr>
        <w:t xml:space="preserve"> For more information visit:</w:t>
      </w:r>
      <w:r w:rsidR="005639B3">
        <w:rPr>
          <w:rFonts w:ascii="Arial" w:hAnsi="Arial" w:cs="Arial"/>
          <w:sz w:val="24"/>
          <w:szCs w:val="24"/>
        </w:rPr>
        <w:t xml:space="preserve">    </w:t>
      </w:r>
      <w:hyperlink r:id="rId13" w:history="1">
        <w:r w:rsidR="000D2BEF">
          <w:rPr>
            <w:rStyle w:val="Hyperlink"/>
            <w:rFonts w:ascii="Arial" w:hAnsi="Arial" w:cs="Arial"/>
            <w:sz w:val="24"/>
            <w:szCs w:val="24"/>
          </w:rPr>
          <w:t>Student Financial Services Website</w:t>
        </w:r>
      </w:hyperlink>
    </w:p>
    <w:p w:rsidR="0095449F" w:rsidRPr="005639B3" w:rsidRDefault="0095449F">
      <w:pPr>
        <w:rPr>
          <w:rStyle w:val="Hyperlink"/>
          <w:rFonts w:ascii="Arial" w:hAnsi="Arial" w:cs="Arial"/>
          <w:sz w:val="24"/>
          <w:szCs w:val="24"/>
        </w:rPr>
      </w:pPr>
    </w:p>
    <w:p w:rsidR="007312F0" w:rsidRDefault="007312F0">
      <w:pPr>
        <w:rPr>
          <w:rStyle w:val="Hyperlink"/>
          <w:rFonts w:ascii="Arial" w:hAnsi="Arial" w:cs="Arial"/>
          <w:b/>
          <w:color w:val="auto"/>
          <w:sz w:val="24"/>
          <w:szCs w:val="24"/>
        </w:rPr>
      </w:pPr>
      <w:r>
        <w:rPr>
          <w:rStyle w:val="Hyperlink"/>
          <w:rFonts w:ascii="Arial" w:hAnsi="Arial" w:cs="Arial"/>
          <w:b/>
          <w:color w:val="auto"/>
          <w:sz w:val="24"/>
          <w:szCs w:val="24"/>
        </w:rPr>
        <w:t>APPLYING TO</w:t>
      </w:r>
      <w:r w:rsidRPr="007312F0">
        <w:rPr>
          <w:rStyle w:val="Hyperlink"/>
          <w:rFonts w:ascii="Arial" w:hAnsi="Arial" w:cs="Arial"/>
          <w:b/>
          <w:color w:val="auto"/>
          <w:sz w:val="24"/>
          <w:szCs w:val="24"/>
        </w:rPr>
        <w:t xml:space="preserve"> OAKLAND UNIVERSITY</w:t>
      </w:r>
    </w:p>
    <w:p w:rsidR="007312F0" w:rsidRDefault="007312F0">
      <w:pPr>
        <w:rPr>
          <w:rStyle w:val="Hyperlink"/>
          <w:rFonts w:ascii="Arial" w:hAnsi="Arial" w:cs="Arial"/>
          <w:color w:val="auto"/>
          <w:sz w:val="24"/>
          <w:szCs w:val="24"/>
          <w:u w:val="none"/>
        </w:rPr>
      </w:pPr>
      <w:r w:rsidRPr="00FB09E0">
        <w:rPr>
          <w:rStyle w:val="Hyperlink"/>
          <w:rFonts w:ascii="Arial" w:hAnsi="Arial" w:cs="Arial"/>
          <w:color w:val="auto"/>
          <w:sz w:val="24"/>
          <w:szCs w:val="24"/>
        </w:rPr>
        <w:t xml:space="preserve">All </w:t>
      </w:r>
      <w:r>
        <w:rPr>
          <w:rStyle w:val="Hyperlink"/>
          <w:rFonts w:ascii="Arial" w:hAnsi="Arial" w:cs="Arial"/>
          <w:color w:val="auto"/>
          <w:sz w:val="24"/>
          <w:szCs w:val="24"/>
          <w:u w:val="none"/>
        </w:rPr>
        <w:t xml:space="preserve">potential students </w:t>
      </w:r>
      <w:r w:rsidR="00FB09E0">
        <w:rPr>
          <w:rStyle w:val="Hyperlink"/>
          <w:rFonts w:ascii="Arial" w:hAnsi="Arial" w:cs="Arial"/>
          <w:color w:val="auto"/>
          <w:sz w:val="24"/>
          <w:szCs w:val="24"/>
          <w:u w:val="none"/>
        </w:rPr>
        <w:t xml:space="preserve">must </w:t>
      </w:r>
      <w:r>
        <w:rPr>
          <w:rStyle w:val="Hyperlink"/>
          <w:rFonts w:ascii="Arial" w:hAnsi="Arial" w:cs="Arial"/>
          <w:color w:val="auto"/>
          <w:sz w:val="24"/>
          <w:szCs w:val="24"/>
          <w:u w:val="none"/>
        </w:rPr>
        <w:t xml:space="preserve">complete a free </w:t>
      </w:r>
      <w:r w:rsidR="00817287">
        <w:rPr>
          <w:rStyle w:val="Hyperlink"/>
          <w:rFonts w:ascii="Arial" w:hAnsi="Arial" w:cs="Arial"/>
          <w:color w:val="auto"/>
          <w:sz w:val="24"/>
          <w:szCs w:val="24"/>
          <w:u w:val="none"/>
        </w:rPr>
        <w:t xml:space="preserve">on-line </w:t>
      </w:r>
      <w:r>
        <w:rPr>
          <w:rStyle w:val="Hyperlink"/>
          <w:rFonts w:ascii="Arial" w:hAnsi="Arial" w:cs="Arial"/>
          <w:color w:val="auto"/>
          <w:sz w:val="24"/>
          <w:szCs w:val="24"/>
          <w:u w:val="none"/>
        </w:rPr>
        <w:t>application to Oakland University.</w:t>
      </w:r>
      <w:r w:rsidR="00817287">
        <w:rPr>
          <w:rStyle w:val="Hyperlink"/>
          <w:rFonts w:ascii="Arial" w:hAnsi="Arial" w:cs="Arial"/>
          <w:color w:val="auto"/>
          <w:sz w:val="24"/>
          <w:szCs w:val="24"/>
          <w:u w:val="none"/>
        </w:rPr>
        <w:t xml:space="preserve">  All students apply as “Future Students” (see Future Student Application on the OU website.  On this application, select Undergraduate Admissions – I wish to pursue other undergraduate work.</w:t>
      </w:r>
    </w:p>
    <w:p w:rsidR="007312F0" w:rsidRDefault="007312F0"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 bachelor’s degree</w:t>
      </w:r>
      <w:r w:rsidR="00817287">
        <w:rPr>
          <w:rStyle w:val="Hyperlink"/>
          <w:rFonts w:ascii="Arial" w:hAnsi="Arial" w:cs="Arial"/>
          <w:color w:val="auto"/>
          <w:sz w:val="24"/>
          <w:szCs w:val="24"/>
          <w:u w:val="none"/>
        </w:rPr>
        <w:t xml:space="preserve"> (from any university)</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Admissions Type – Post Bachelor</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Academic Program – Post Bachelor</w:t>
      </w:r>
    </w:p>
    <w:p w:rsidR="006D59CC" w:rsidRDefault="007312F0"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an associate’s degree</w:t>
      </w:r>
      <w:r w:rsidR="00FB09E0">
        <w:rPr>
          <w:rStyle w:val="Hyperlink"/>
          <w:rFonts w:ascii="Arial" w:hAnsi="Arial" w:cs="Arial"/>
          <w:color w:val="auto"/>
          <w:sz w:val="24"/>
          <w:szCs w:val="24"/>
          <w:u w:val="none"/>
        </w:rPr>
        <w:t xml:space="preserve"> (from any college) </w:t>
      </w:r>
      <w:r w:rsidR="00817287">
        <w:rPr>
          <w:rStyle w:val="Hyperlink"/>
          <w:rFonts w:ascii="Arial" w:hAnsi="Arial" w:cs="Arial"/>
          <w:color w:val="auto"/>
          <w:sz w:val="24"/>
          <w:szCs w:val="24"/>
          <w:u w:val="none"/>
        </w:rPr>
        <w:t>or no academic degree.</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Admissions Type – Non Matriculating</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Academic Program – Non Matriculating</w:t>
      </w:r>
    </w:p>
    <w:p w:rsidR="00817287" w:rsidRDefault="00817287" w:rsidP="00817287">
      <w:pPr>
        <w:spacing w:after="0"/>
        <w:ind w:left="720"/>
        <w:rPr>
          <w:rStyle w:val="Hyperlink"/>
          <w:rFonts w:ascii="Arial" w:hAnsi="Arial" w:cs="Arial"/>
          <w:color w:val="auto"/>
          <w:sz w:val="24"/>
          <w:szCs w:val="24"/>
          <w:u w:val="none"/>
        </w:rPr>
      </w:pPr>
    </w:p>
    <w:p w:rsidR="00817287" w:rsidRDefault="006D59CC" w:rsidP="00817287">
      <w:pPr>
        <w:ind w:left="720"/>
        <w:rPr>
          <w:rFonts w:ascii="Arial" w:hAnsi="Arial" w:cs="Arial"/>
          <w:sz w:val="24"/>
          <w:szCs w:val="24"/>
        </w:rPr>
      </w:pPr>
      <w:r>
        <w:rPr>
          <w:rStyle w:val="Hyperlink"/>
          <w:rFonts w:ascii="Arial" w:hAnsi="Arial" w:cs="Arial"/>
          <w:color w:val="auto"/>
          <w:sz w:val="24"/>
          <w:szCs w:val="24"/>
          <w:u w:val="none"/>
        </w:rPr>
        <w:t xml:space="preserve">Students holding a certificate in Radiologic Technology (no academic degree) must supply Oakland University with proof </w:t>
      </w:r>
      <w:r w:rsidR="00FB09E0">
        <w:rPr>
          <w:rStyle w:val="Hyperlink"/>
          <w:rFonts w:ascii="Arial" w:hAnsi="Arial" w:cs="Arial"/>
          <w:color w:val="auto"/>
          <w:sz w:val="24"/>
          <w:szCs w:val="24"/>
          <w:u w:val="none"/>
        </w:rPr>
        <w:t>of completion of their</w:t>
      </w:r>
      <w:r>
        <w:rPr>
          <w:rStyle w:val="Hyperlink"/>
          <w:rFonts w:ascii="Arial" w:hAnsi="Arial" w:cs="Arial"/>
          <w:color w:val="auto"/>
          <w:sz w:val="24"/>
          <w:szCs w:val="24"/>
          <w:u w:val="none"/>
        </w:rPr>
        <w:t xml:space="preserve"> high school </w:t>
      </w:r>
      <w:r w:rsidR="00FB09E0">
        <w:rPr>
          <w:rStyle w:val="Hyperlink"/>
          <w:rFonts w:ascii="Arial" w:hAnsi="Arial" w:cs="Arial"/>
          <w:color w:val="auto"/>
          <w:sz w:val="24"/>
          <w:szCs w:val="24"/>
          <w:u w:val="none"/>
        </w:rPr>
        <w:t>diploma</w:t>
      </w:r>
    </w:p>
    <w:p w:rsidR="004C7361" w:rsidRDefault="006D59CC" w:rsidP="00A158F1">
      <w:pPr>
        <w:spacing w:after="0" w:line="240" w:lineRule="auto"/>
        <w:rPr>
          <w:rFonts w:ascii="Times New Roman" w:hAnsi="Times New Roman"/>
          <w:bCs/>
          <w:sz w:val="24"/>
          <w:szCs w:val="24"/>
        </w:rPr>
      </w:pPr>
      <w:r>
        <w:rPr>
          <w:rFonts w:ascii="Arial" w:hAnsi="Arial" w:cs="Arial"/>
          <w:b/>
          <w:bCs/>
          <w:sz w:val="24"/>
          <w:szCs w:val="24"/>
          <w:u w:val="single"/>
        </w:rPr>
        <w:lastRenderedPageBreak/>
        <w:t>GRADING SCALE</w:t>
      </w:r>
      <w:r w:rsidR="004C7361">
        <w:rPr>
          <w:rFonts w:ascii="Times New Roman" w:hAnsi="Times New Roman"/>
          <w:b/>
          <w:bCs/>
          <w:sz w:val="24"/>
          <w:szCs w:val="24"/>
          <w:u w:val="single"/>
        </w:rPr>
        <w:t xml:space="preserve"> </w:t>
      </w:r>
      <w:r w:rsidR="004C7361" w:rsidRPr="00F03E0A">
        <w:rPr>
          <w:rFonts w:ascii="Times New Roman" w:hAnsi="Times New Roman"/>
          <w:bCs/>
          <w:sz w:val="24"/>
          <w:szCs w:val="24"/>
        </w:rPr>
        <w:t xml:space="preserve"> </w:t>
      </w:r>
      <w:r w:rsidR="00821E8C">
        <w:rPr>
          <w:rFonts w:ascii="Times New Roman" w:hAnsi="Times New Roman"/>
          <w:bCs/>
          <w:sz w:val="24"/>
          <w:szCs w:val="24"/>
        </w:rPr>
        <w:t xml:space="preserve">    100</w:t>
      </w:r>
      <w:r w:rsidR="00FF2C6D">
        <w:rPr>
          <w:rFonts w:ascii="Times New Roman" w:hAnsi="Times New Roman"/>
          <w:bCs/>
          <w:sz w:val="24"/>
          <w:szCs w:val="24"/>
        </w:rPr>
        <w:t xml:space="preserve"> </w:t>
      </w:r>
      <w:r w:rsidR="00821E8C">
        <w:rPr>
          <w:rFonts w:ascii="Times New Roman" w:hAnsi="Times New Roman"/>
          <w:bCs/>
          <w:sz w:val="24"/>
          <w:szCs w:val="24"/>
        </w:rPr>
        <w:t>-</w:t>
      </w:r>
      <w:r w:rsidR="00FF2C6D">
        <w:rPr>
          <w:rFonts w:ascii="Times New Roman" w:hAnsi="Times New Roman"/>
          <w:bCs/>
          <w:sz w:val="24"/>
          <w:szCs w:val="24"/>
        </w:rPr>
        <w:t xml:space="preserve"> </w:t>
      </w:r>
      <w:r w:rsidR="00821E8C">
        <w:rPr>
          <w:rFonts w:ascii="Times New Roman" w:hAnsi="Times New Roman"/>
          <w:bCs/>
          <w:sz w:val="24"/>
          <w:szCs w:val="24"/>
        </w:rPr>
        <w:t>99.0 – A+</w:t>
      </w:r>
      <w:r w:rsidR="00FF2C6D">
        <w:rPr>
          <w:rFonts w:ascii="Times New Roman" w:hAnsi="Times New Roman"/>
          <w:bCs/>
          <w:sz w:val="24"/>
          <w:szCs w:val="24"/>
        </w:rPr>
        <w:tab/>
      </w:r>
      <w:r w:rsidR="00FF2C6D">
        <w:rPr>
          <w:rFonts w:ascii="Times New Roman" w:hAnsi="Times New Roman"/>
          <w:bCs/>
          <w:sz w:val="24"/>
          <w:szCs w:val="24"/>
        </w:rPr>
        <w:tab/>
        <w:t>78.9 – 75.0 - C</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 xml:space="preserve">                                        98.9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95.0 – A</w:t>
      </w:r>
      <w:r w:rsidR="00FF2C6D">
        <w:rPr>
          <w:rFonts w:ascii="Times New Roman" w:hAnsi="Times New Roman"/>
          <w:bCs/>
          <w:sz w:val="24"/>
          <w:szCs w:val="24"/>
        </w:rPr>
        <w:tab/>
      </w:r>
      <w:r w:rsidR="00FF2C6D">
        <w:rPr>
          <w:rFonts w:ascii="Times New Roman" w:hAnsi="Times New Roman"/>
          <w:bCs/>
          <w:sz w:val="24"/>
          <w:szCs w:val="24"/>
        </w:rPr>
        <w:tab/>
        <w:t>74.9 – 72.0 – C-</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 xml:space="preserve">                                        94.9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92.0 – A-</w:t>
      </w:r>
      <w:r w:rsidR="00FF2C6D">
        <w:rPr>
          <w:rFonts w:ascii="Times New Roman" w:hAnsi="Times New Roman"/>
          <w:bCs/>
          <w:sz w:val="24"/>
          <w:szCs w:val="24"/>
        </w:rPr>
        <w:tab/>
      </w:r>
      <w:r w:rsidR="00FF2C6D">
        <w:rPr>
          <w:rFonts w:ascii="Times New Roman" w:hAnsi="Times New Roman"/>
          <w:bCs/>
          <w:sz w:val="24"/>
          <w:szCs w:val="24"/>
        </w:rPr>
        <w:tab/>
        <w:t>71.9 – 69.0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91.9 – 89.0 – B+</w:t>
      </w:r>
      <w:r>
        <w:rPr>
          <w:rFonts w:ascii="Times New Roman" w:hAnsi="Times New Roman"/>
          <w:bCs/>
          <w:sz w:val="24"/>
          <w:szCs w:val="24"/>
        </w:rPr>
        <w:tab/>
      </w:r>
      <w:r>
        <w:rPr>
          <w:rFonts w:ascii="Times New Roman" w:hAnsi="Times New Roman"/>
          <w:bCs/>
          <w:sz w:val="24"/>
          <w:szCs w:val="24"/>
        </w:rPr>
        <w:tab/>
        <w:t>68.9 – 65.0 -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88.9 – 85.0 – B</w:t>
      </w:r>
      <w:r>
        <w:rPr>
          <w:rFonts w:ascii="Times New Roman" w:hAnsi="Times New Roman"/>
          <w:bCs/>
          <w:sz w:val="24"/>
          <w:szCs w:val="24"/>
        </w:rPr>
        <w:tab/>
      </w:r>
      <w:r>
        <w:rPr>
          <w:rFonts w:ascii="Times New Roman" w:hAnsi="Times New Roman"/>
          <w:bCs/>
          <w:sz w:val="24"/>
          <w:szCs w:val="24"/>
        </w:rPr>
        <w:tab/>
        <w:t>64.9 – 62.0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 xml:space="preserve">                                        84.9 – 82.0 – B-</w:t>
      </w:r>
      <w:r>
        <w:rPr>
          <w:rFonts w:ascii="Times New Roman" w:hAnsi="Times New Roman"/>
          <w:bCs/>
          <w:sz w:val="24"/>
          <w:szCs w:val="24"/>
        </w:rPr>
        <w:tab/>
      </w:r>
      <w:r>
        <w:rPr>
          <w:rFonts w:ascii="Times New Roman" w:hAnsi="Times New Roman"/>
          <w:bCs/>
          <w:sz w:val="24"/>
          <w:szCs w:val="24"/>
        </w:rPr>
        <w:tab/>
        <w:t>Below 62 - E</w:t>
      </w:r>
    </w:p>
    <w:p w:rsidR="00FF2C6D" w:rsidRDefault="00FF2C6D" w:rsidP="0095449F">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81.9 – 79.0 – C+</w:t>
      </w:r>
    </w:p>
    <w:p w:rsidR="00524FAA" w:rsidRPr="0095449F" w:rsidRDefault="00524FAA" w:rsidP="0095449F">
      <w:pPr>
        <w:spacing w:after="0" w:line="240" w:lineRule="auto"/>
        <w:rPr>
          <w:rFonts w:ascii="Arial" w:hAnsi="Arial" w:cs="Arial"/>
          <w:sz w:val="24"/>
          <w:szCs w:val="24"/>
        </w:rPr>
      </w:pPr>
    </w:p>
    <w:p w:rsidR="004C7361" w:rsidRPr="00FF592F" w:rsidRDefault="004C7361" w:rsidP="0091322E">
      <w:pPr>
        <w:shd w:val="clear" w:color="auto" w:fill="FFFFFF"/>
        <w:spacing w:after="0" w:line="240" w:lineRule="auto"/>
        <w:outlineLvl w:val="1"/>
        <w:rPr>
          <w:rFonts w:ascii="Arial" w:hAnsi="Arial" w:cs="Arial"/>
          <w:b/>
          <w:bCs/>
          <w:sz w:val="24"/>
          <w:szCs w:val="24"/>
          <w:u w:val="single"/>
          <w:lang w:val="en"/>
        </w:rPr>
      </w:pPr>
      <w:r w:rsidRPr="00FF592F">
        <w:rPr>
          <w:rFonts w:ascii="Arial" w:hAnsi="Arial" w:cs="Arial"/>
          <w:b/>
          <w:bCs/>
          <w:sz w:val="24"/>
          <w:szCs w:val="24"/>
          <w:u w:val="single"/>
          <w:lang w:val="en"/>
        </w:rPr>
        <w:t>ACCREDITA</w:t>
      </w:r>
      <w:r>
        <w:rPr>
          <w:rFonts w:ascii="Arial" w:hAnsi="Arial" w:cs="Arial"/>
          <w:b/>
          <w:bCs/>
          <w:sz w:val="24"/>
          <w:szCs w:val="24"/>
          <w:u w:val="single"/>
          <w:lang w:val="en"/>
        </w:rPr>
        <w:t>T</w:t>
      </w:r>
      <w:r w:rsidRPr="00FF592F">
        <w:rPr>
          <w:rFonts w:ascii="Arial" w:hAnsi="Arial" w:cs="Arial"/>
          <w:b/>
          <w:bCs/>
          <w:sz w:val="24"/>
          <w:szCs w:val="24"/>
          <w:u w:val="single"/>
          <w:lang w:val="en"/>
        </w:rPr>
        <w:t>ION</w:t>
      </w:r>
    </w:p>
    <w:p w:rsidR="004C7361" w:rsidRPr="00FF592F" w:rsidRDefault="004C7361" w:rsidP="0091322E">
      <w:pPr>
        <w:shd w:val="clear" w:color="auto" w:fill="FFFFFF"/>
        <w:spacing w:after="0" w:line="240" w:lineRule="auto"/>
        <w:rPr>
          <w:rFonts w:ascii="Arial" w:hAnsi="Arial" w:cs="Arial"/>
          <w:sz w:val="24"/>
          <w:szCs w:val="24"/>
          <w:lang w:val="en"/>
        </w:rPr>
      </w:pPr>
    </w:p>
    <w:p w:rsidR="004C7361" w:rsidRDefault="004C7361" w:rsidP="0091322E">
      <w:pPr>
        <w:shd w:val="clear" w:color="auto" w:fill="FFFFFF"/>
        <w:spacing w:after="225" w:line="240" w:lineRule="auto"/>
        <w:rPr>
          <w:rFonts w:ascii="Arial" w:hAnsi="Arial" w:cs="Arial"/>
          <w:sz w:val="24"/>
          <w:szCs w:val="24"/>
          <w:lang w:val="en"/>
        </w:rPr>
      </w:pPr>
      <w:r w:rsidRPr="00D8781F">
        <w:rPr>
          <w:rFonts w:ascii="Arial" w:hAnsi="Arial" w:cs="Arial"/>
          <w:b/>
          <w:sz w:val="24"/>
          <w:szCs w:val="24"/>
          <w:lang w:val="en"/>
        </w:rPr>
        <w:t>Oakland University</w:t>
      </w:r>
      <w:r w:rsidRPr="00FF592F">
        <w:rPr>
          <w:rFonts w:ascii="Arial" w:hAnsi="Arial" w:cs="Arial"/>
          <w:sz w:val="24"/>
          <w:szCs w:val="24"/>
          <w:lang w:val="en"/>
        </w:rPr>
        <w:t xml:space="preserve"> is accredited by the Higher Learning Commission of the North Central Associat</w:t>
      </w:r>
      <w:r>
        <w:rPr>
          <w:rFonts w:ascii="Arial" w:hAnsi="Arial" w:cs="Arial"/>
          <w:sz w:val="24"/>
          <w:szCs w:val="24"/>
          <w:lang w:val="en"/>
        </w:rPr>
        <w:t xml:space="preserve">ion of Colleges and Schools – 312-263-0456  </w:t>
      </w:r>
    </w:p>
    <w:p w:rsidR="004C7361" w:rsidRDefault="004C7361" w:rsidP="0091322E">
      <w:pPr>
        <w:shd w:val="clear" w:color="auto" w:fill="FFFFFF"/>
        <w:spacing w:after="225" w:line="240" w:lineRule="auto"/>
        <w:rPr>
          <w:rFonts w:ascii="Arial" w:hAnsi="Arial" w:cs="Arial"/>
          <w:sz w:val="24"/>
          <w:szCs w:val="24"/>
          <w:lang w:val="en"/>
        </w:rPr>
      </w:pPr>
      <w:r>
        <w:rPr>
          <w:rFonts w:ascii="Arial" w:hAnsi="Arial" w:cs="Arial"/>
          <w:sz w:val="24"/>
          <w:szCs w:val="24"/>
          <w:lang w:val="en"/>
        </w:rPr>
        <w:t xml:space="preserve"> </w:t>
      </w:r>
      <w:hyperlink r:id="rId14" w:history="1">
        <w:r w:rsidRPr="00417576">
          <w:rPr>
            <w:rStyle w:val="Hyperlink"/>
            <w:rFonts w:ascii="Arial" w:hAnsi="Arial" w:cs="Arial"/>
            <w:sz w:val="24"/>
            <w:szCs w:val="24"/>
            <w:lang w:val="en"/>
          </w:rPr>
          <w:t>ncahigherlearningcommission.org</w:t>
        </w:r>
      </w:hyperlink>
    </w:p>
    <w:p w:rsidR="00FF2C6D" w:rsidRDefault="004C7361" w:rsidP="00A158F1">
      <w:pPr>
        <w:shd w:val="clear" w:color="auto" w:fill="FFFFFF"/>
        <w:spacing w:after="225" w:line="240" w:lineRule="auto"/>
        <w:rPr>
          <w:rFonts w:ascii="Arial" w:hAnsi="Arial" w:cs="Arial"/>
          <w:sz w:val="24"/>
          <w:szCs w:val="24"/>
          <w:lang w:val="en"/>
        </w:rPr>
      </w:pPr>
      <w:r w:rsidRPr="00FF592F">
        <w:rPr>
          <w:rFonts w:ascii="Arial" w:hAnsi="Arial" w:cs="Arial"/>
          <w:sz w:val="24"/>
          <w:szCs w:val="24"/>
          <w:lang w:val="en"/>
        </w:rPr>
        <w:t>In 2009 the Higher Learning Commission of the NCA conducted a comprehensive visit of Oakland University. The next comprehensive visit is not scheduled until 2019 and no follow up reports or visits were required</w:t>
      </w:r>
    </w:p>
    <w:p w:rsidR="0095449F" w:rsidRDefault="0095449F" w:rsidP="00A158F1">
      <w:pPr>
        <w:shd w:val="clear" w:color="auto" w:fill="FFFFFF"/>
        <w:spacing w:after="225" w:line="240" w:lineRule="auto"/>
        <w:rPr>
          <w:rFonts w:ascii="Arial" w:hAnsi="Arial" w:cs="Arial"/>
          <w:sz w:val="24"/>
          <w:szCs w:val="24"/>
          <w:lang w:val="en"/>
        </w:rPr>
      </w:pPr>
    </w:p>
    <w:p w:rsidR="00A158F1" w:rsidRDefault="00A158F1" w:rsidP="00A158F1">
      <w:pPr>
        <w:tabs>
          <w:tab w:val="left" w:pos="720"/>
        </w:tabs>
        <w:spacing w:after="0" w:line="240" w:lineRule="auto"/>
        <w:jc w:val="both"/>
        <w:rPr>
          <w:rFonts w:ascii="Arial" w:hAnsi="Arial"/>
          <w:b/>
          <w:sz w:val="24"/>
          <w:szCs w:val="24"/>
          <w:u w:val="single"/>
        </w:rPr>
      </w:pPr>
      <w:r w:rsidRPr="00951E71">
        <w:rPr>
          <w:rFonts w:ascii="Arial" w:hAnsi="Arial"/>
          <w:b/>
          <w:sz w:val="24"/>
          <w:szCs w:val="24"/>
          <w:u w:val="single"/>
        </w:rPr>
        <w:t>EXCESSIVE EXPOSURE POLICY</w:t>
      </w:r>
    </w:p>
    <w:p w:rsidR="00A158F1" w:rsidRDefault="00A158F1" w:rsidP="00A158F1">
      <w:pPr>
        <w:tabs>
          <w:tab w:val="left" w:pos="720"/>
        </w:tabs>
        <w:spacing w:after="0" w:line="240" w:lineRule="auto"/>
        <w:ind w:left="720" w:hanging="720"/>
        <w:jc w:val="both"/>
        <w:rPr>
          <w:rFonts w:ascii="Arial" w:hAnsi="Arial"/>
          <w:b/>
          <w:sz w:val="24"/>
          <w:szCs w:val="24"/>
          <w:u w:val="single"/>
        </w:rPr>
      </w:pPr>
    </w:p>
    <w:p w:rsidR="00A158F1" w:rsidRPr="00AD1FEA" w:rsidRDefault="00A158F1" w:rsidP="00A158F1">
      <w:pPr>
        <w:tabs>
          <w:tab w:val="left" w:pos="720"/>
        </w:tabs>
        <w:spacing w:after="0" w:line="240" w:lineRule="auto"/>
        <w:jc w:val="both"/>
        <w:rPr>
          <w:rFonts w:ascii="Arial" w:hAnsi="Arial"/>
          <w:sz w:val="24"/>
          <w:szCs w:val="24"/>
        </w:rPr>
      </w:pPr>
      <w:r>
        <w:rPr>
          <w:rFonts w:ascii="Arial" w:hAnsi="Arial"/>
          <w:sz w:val="24"/>
          <w:szCs w:val="24"/>
        </w:rPr>
        <w:t xml:space="preserve">Students and staff at the clinical sites comply with required radiation safety practices.  Excessive exposure to students is extremely rare. </w:t>
      </w:r>
    </w:p>
    <w:p w:rsidR="00A158F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Any radiation badge, regardless of location, with an exposure in excess of 1,250 millirem in a quarter will be reported to the Michigan Department of Community Health (MDCH) within 30 days of discovery.</w:t>
      </w:r>
    </w:p>
    <w:p w:rsidR="00A158F1" w:rsidRPr="00951E71" w:rsidRDefault="00A158F1" w:rsidP="00A158F1">
      <w:pPr>
        <w:tabs>
          <w:tab w:val="left" w:pos="720"/>
        </w:tabs>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When monthly exposure exceeds 400 m</w:t>
      </w:r>
      <w:r>
        <w:rPr>
          <w:rFonts w:ascii="Arial" w:hAnsi="Arial"/>
          <w:sz w:val="24"/>
          <w:szCs w:val="24"/>
        </w:rPr>
        <w:t>illi</w:t>
      </w:r>
      <w:r w:rsidRPr="000C5902">
        <w:rPr>
          <w:rFonts w:ascii="Arial" w:hAnsi="Arial"/>
          <w:sz w:val="24"/>
          <w:szCs w:val="24"/>
        </w:rPr>
        <w:t>rem, the student may be trending toward excessive exposure.  The RSO designate may want to provide training and consultation to prevent an excessive exposure reported to MDCH.  Students are not required to hold patients during radiographic exposures.</w:t>
      </w:r>
    </w:p>
    <w:p w:rsidR="00A158F1" w:rsidRPr="00951E7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Actions to be taken for excessive exposure:</w:t>
      </w:r>
    </w:p>
    <w:p w:rsidR="00A158F1" w:rsidRPr="00951E71" w:rsidRDefault="00A158F1" w:rsidP="00A158F1">
      <w:pPr>
        <w:spacing w:after="0" w:line="240" w:lineRule="auto"/>
        <w:rPr>
          <w:rFonts w:ascii="Arial" w:hAnsi="Arial"/>
          <w:sz w:val="24"/>
          <w:szCs w:val="24"/>
        </w:rPr>
      </w:pP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Use the standard report format</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Investigate the badge readings and recommend corrective action, if applicable</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Discuss the report with the student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Review the waist badge doses</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Discuss the biological aspect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Provide the student with the weighted average*</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RSO Designate and student must sign both the original and one copy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Give the signed copy to the student</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Send the signed original to the Radiation Safety Department within 20 days of discovery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The RSO designate may want to provide training and consultation to prevent an excessive exposure reported to MDCH</w:t>
      </w:r>
    </w:p>
    <w:p w:rsidR="00A158F1" w:rsidRPr="00951E71" w:rsidRDefault="00A158F1" w:rsidP="00A158F1">
      <w:pPr>
        <w:numPr>
          <w:ilvl w:val="0"/>
          <w:numId w:val="6"/>
        </w:numPr>
        <w:tabs>
          <w:tab w:val="left" w:pos="720"/>
        </w:tabs>
        <w:spacing w:after="0" w:line="240" w:lineRule="auto"/>
        <w:jc w:val="both"/>
        <w:rPr>
          <w:rFonts w:ascii="Arial" w:hAnsi="Arial"/>
          <w:sz w:val="24"/>
          <w:szCs w:val="24"/>
        </w:rPr>
      </w:pPr>
      <w:r w:rsidRPr="00951E71">
        <w:rPr>
          <w:rFonts w:ascii="Arial" w:hAnsi="Arial"/>
          <w:sz w:val="24"/>
          <w:szCs w:val="24"/>
        </w:rPr>
        <w:t>The RSO will send the report to the MDCH and also distribute the reports as indicated</w:t>
      </w:r>
    </w:p>
    <w:p w:rsidR="00A158F1" w:rsidRPr="00B73B24" w:rsidRDefault="00A158F1" w:rsidP="00A158F1">
      <w:pPr>
        <w:spacing w:after="0" w:line="240" w:lineRule="auto"/>
        <w:ind w:left="360"/>
        <w:rPr>
          <w:rFonts w:ascii="Times New Roman" w:hAnsi="Times New Roman"/>
          <w:b/>
          <w:sz w:val="24"/>
          <w:szCs w:val="24"/>
        </w:rPr>
      </w:pPr>
      <w:r w:rsidRPr="00951E71">
        <w:rPr>
          <w:rFonts w:ascii="Arial" w:hAnsi="Arial"/>
          <w:sz w:val="24"/>
          <w:szCs w:val="24"/>
        </w:rPr>
        <w:br w:type="page"/>
      </w:r>
      <w:r w:rsidRPr="00951E71">
        <w:rPr>
          <w:rFonts w:ascii="Arial" w:hAnsi="Arial"/>
          <w:b/>
          <w:sz w:val="24"/>
          <w:szCs w:val="24"/>
          <w:u w:val="single"/>
        </w:rPr>
        <w:lastRenderedPageBreak/>
        <w:t>POLICY REGARDING EMPLOYEE/STUDENT  EXPOSURE TO IONIZING RADIATION</w:t>
      </w:r>
    </w:p>
    <w:p w:rsidR="00A158F1" w:rsidRPr="00951E71" w:rsidRDefault="00A158F1" w:rsidP="00A158F1">
      <w:pPr>
        <w:tabs>
          <w:tab w:val="left" w:pos="720"/>
          <w:tab w:val="left" w:pos="1530"/>
        </w:tabs>
        <w:spacing w:after="0" w:line="240" w:lineRule="auto"/>
        <w:ind w:left="1440" w:hanging="720"/>
        <w:rPr>
          <w:rFonts w:ascii="Arial" w:hAnsi="Arial"/>
          <w:sz w:val="24"/>
          <w:szCs w:val="24"/>
        </w:rPr>
      </w:pPr>
    </w:p>
    <w:p w:rsidR="00A158F1" w:rsidRPr="00951E71" w:rsidRDefault="00A158F1" w:rsidP="00A158F1">
      <w:pPr>
        <w:tabs>
          <w:tab w:val="left" w:pos="720"/>
          <w:tab w:val="left" w:pos="1530"/>
        </w:tabs>
        <w:spacing w:after="0" w:line="240" w:lineRule="auto"/>
        <w:rPr>
          <w:rFonts w:ascii="Arial" w:hAnsi="Arial"/>
          <w:sz w:val="24"/>
          <w:szCs w:val="24"/>
        </w:rPr>
      </w:pPr>
      <w:r w:rsidRPr="00951E71">
        <w:rPr>
          <w:rFonts w:ascii="Arial" w:hAnsi="Arial"/>
          <w:sz w:val="24"/>
          <w:szCs w:val="24"/>
        </w:rPr>
        <w:t>In addition to maintaining employee/student radiation doses in compliance with accepted government standards, Beaumont H</w:t>
      </w:r>
      <w:r w:rsidR="00524FAA">
        <w:rPr>
          <w:rFonts w:ascii="Arial" w:hAnsi="Arial"/>
          <w:sz w:val="24"/>
          <w:szCs w:val="24"/>
        </w:rPr>
        <w:t xml:space="preserve">ealth </w:t>
      </w:r>
      <w:r w:rsidRPr="00951E71">
        <w:rPr>
          <w:rFonts w:ascii="Arial" w:hAnsi="Arial"/>
          <w:sz w:val="24"/>
          <w:szCs w:val="24"/>
        </w:rPr>
        <w:t>has adopted an ALARA Program (an acronym for maintaining radiation exposure “as low as reasonably achievable”).  Guidelines for the amount of radiation dose an employee</w:t>
      </w:r>
      <w:r>
        <w:rPr>
          <w:rFonts w:ascii="Arial" w:hAnsi="Arial"/>
          <w:sz w:val="24"/>
          <w:szCs w:val="24"/>
        </w:rPr>
        <w:t>/student</w:t>
      </w:r>
      <w:r w:rsidRPr="00951E71">
        <w:rPr>
          <w:rFonts w:ascii="Arial" w:hAnsi="Arial"/>
          <w:sz w:val="24"/>
          <w:szCs w:val="24"/>
        </w:rPr>
        <w:t xml:space="preserve"> may receive occupationally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951E71" w:rsidRDefault="00A158F1" w:rsidP="00A158F1">
      <w:pPr>
        <w:tabs>
          <w:tab w:val="left" w:pos="720"/>
          <w:tab w:val="left" w:pos="1530"/>
        </w:tabs>
        <w:spacing w:after="0" w:line="240" w:lineRule="auto"/>
        <w:jc w:val="both"/>
        <w:rPr>
          <w:rFonts w:ascii="Arial" w:hAnsi="Arial"/>
          <w:sz w:val="24"/>
          <w:szCs w:val="24"/>
        </w:rPr>
      </w:pPr>
      <w:r w:rsidRPr="00951E71">
        <w:rPr>
          <w:rFonts w:ascii="Arial" w:hAnsi="Arial"/>
          <w:sz w:val="24"/>
          <w:szCs w:val="24"/>
        </w:rPr>
        <w:t>Under the ALARA program the limits imposed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deep dose equivalent (as monitored by a film badge worn anteriorly between waist and chest) should not exceed 500 millirem per year, 125 millirem per quarter.  Exposures in excess of this value will be reported to the Radiation Safety Committee, investigated by the Radiation Safety Officer, and if possible, shielding or changes in the work environment made so that lower exposures can be achieved.  Individuals who wear 2 film badges (collar and waist) are assigned the higher of the two readings on the quarterly and annual exposure reports.</w:t>
      </w: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exposure for the hands (monitored via ring (TLD badge</w:t>
      </w:r>
      <w:r>
        <w:rPr>
          <w:rFonts w:ascii="Arial" w:hAnsi="Arial" w:cs="Arial"/>
          <w:sz w:val="24"/>
          <w:szCs w:val="24"/>
        </w:rPr>
        <w:t>)</w:t>
      </w:r>
      <w:r w:rsidRPr="00237656">
        <w:rPr>
          <w:rFonts w:ascii="Arial" w:hAnsi="Arial" w:cs="Arial"/>
          <w:sz w:val="24"/>
          <w:szCs w:val="24"/>
        </w:rPr>
        <w:t>) of an individual, should not exceed 5,000 millirem per year or 1,250 millirem per quarter.  Exposures in excess of this value will be reported to the Radiation Safety Committee, investigated by the Radiation Safety Officer, and if possible, shielding or changes in the work environment made so that lower exposures can be achieved.</w:t>
      </w:r>
    </w:p>
    <w:p w:rsidR="00A158F1" w:rsidRDefault="00A158F1" w:rsidP="00A158F1">
      <w:pPr>
        <w:tabs>
          <w:tab w:val="left" w:pos="720"/>
          <w:tab w:val="left" w:pos="1530"/>
        </w:tabs>
        <w:spacing w:after="0" w:line="240" w:lineRule="auto"/>
        <w:ind w:left="720" w:right="720" w:hanging="720"/>
        <w:jc w:val="both"/>
        <w:rPr>
          <w:rFonts w:ascii="Arial" w:hAnsi="Arial"/>
          <w:sz w:val="24"/>
          <w:szCs w:val="24"/>
        </w:rPr>
      </w:pPr>
      <w:r w:rsidRPr="00951E71">
        <w:rPr>
          <w:rFonts w:ascii="Arial" w:hAnsi="Arial"/>
          <w:sz w:val="24"/>
          <w:szCs w:val="24"/>
        </w:rPr>
        <w:t>State and Federal regulations for maximum permissible doses:</w:t>
      </w:r>
    </w:p>
    <w:p w:rsidR="00A158F1" w:rsidRPr="00951E71" w:rsidRDefault="00A158F1" w:rsidP="00A158F1">
      <w:pPr>
        <w:tabs>
          <w:tab w:val="left" w:pos="720"/>
          <w:tab w:val="left" w:pos="1530"/>
        </w:tabs>
        <w:spacing w:after="0" w:line="240" w:lineRule="auto"/>
        <w:ind w:left="720" w:right="720" w:hanging="720"/>
        <w:jc w:val="both"/>
        <w:rPr>
          <w:rFonts w:ascii="Arial" w:hAnsi="Arial"/>
          <w:sz w:val="24"/>
          <w:szCs w:val="24"/>
        </w:rPr>
      </w:pP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maximum permissible exposure for the radiation monitor worn external to the lead apron (not addressed in the ALARA program) shall be the same as the limit for the skin dose imposed by the State of Michigan which is 30,000 millirem per year 7,500 millirem per quarter.</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Any radiation monitor, regardless of location, with an exposure in excess of 1,250 millirem in a quarter will be reported to the Michigan Department of Health, Division of Radiological Health, as described by Michigan Rules and Regulations Governing Ionizing Radiation.</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 individual working with ionizing radiation will not be removed from their job unless it is definitely proven that the individual has received a radiation exposure which exceeds the State or Federal limits of (a) 5,000 millirem per year whole body dose equivalent (DDE), (b) 50,000 millirem per year to skin (SDE, WB), any extremity (SDE, ME) or any organ, or (c) 15,000 millirem per year eye dose equivalent (LDE).</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dose to an embryo/fetus during the entire pregnancy, due to occupational exposure of a declared pregnant woman, shall not exceed 500 millirem.</w:t>
      </w:r>
    </w:p>
    <w:p w:rsidR="00A158F1" w:rsidRDefault="00A158F1" w:rsidP="00A158F1">
      <w:pPr>
        <w:rPr>
          <w:rFonts w:ascii="Arial" w:hAnsi="Arial" w:cs="Arial"/>
          <w:b/>
          <w:sz w:val="24"/>
          <w:szCs w:val="24"/>
          <w:u w:val="single"/>
        </w:rPr>
      </w:pPr>
      <w:r>
        <w:rPr>
          <w:rFonts w:ascii="Arial" w:hAnsi="Arial" w:cs="Arial"/>
          <w:b/>
          <w:sz w:val="24"/>
          <w:szCs w:val="24"/>
          <w:u w:val="single"/>
        </w:rPr>
        <w:br w:type="page"/>
      </w:r>
    </w:p>
    <w:p w:rsidR="00A158F1" w:rsidRPr="00951E71" w:rsidRDefault="00A158F1" w:rsidP="00A158F1">
      <w:pPr>
        <w:tabs>
          <w:tab w:val="left" w:pos="720"/>
        </w:tabs>
        <w:spacing w:after="0" w:line="240" w:lineRule="auto"/>
        <w:jc w:val="center"/>
        <w:rPr>
          <w:rFonts w:ascii="Arial" w:hAnsi="Arial" w:cs="Arial"/>
          <w:b/>
          <w:sz w:val="24"/>
          <w:szCs w:val="24"/>
          <w:u w:val="single"/>
        </w:rPr>
      </w:pPr>
      <w:r w:rsidRPr="00951E71">
        <w:rPr>
          <w:rFonts w:ascii="Arial" w:hAnsi="Arial" w:cs="Arial"/>
          <w:b/>
          <w:sz w:val="24"/>
          <w:szCs w:val="24"/>
          <w:u w:val="single"/>
        </w:rPr>
        <w:lastRenderedPageBreak/>
        <w:t>PREGNANCY POLICY</w:t>
      </w:r>
    </w:p>
    <w:p w:rsidR="00A158F1" w:rsidRPr="000C5902" w:rsidRDefault="00A158F1" w:rsidP="00A158F1">
      <w:pPr>
        <w:rPr>
          <w:rFonts w:ascii="Arial" w:hAnsi="Arial" w:cs="Arial"/>
          <w:sz w:val="24"/>
          <w:szCs w:val="24"/>
        </w:rPr>
      </w:pP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Declaration of pregnancy is strictly voluntary.  Any female x-ray student who declares her pregnancy must notify the Program Director in writing.  After the declaration of pregnancy the Radiation Safety Officer or designate will assure that the fetal dose is less than 500 millirem during the gestation period.  Students may withdraw this declaration at any time.  Withdrawal of declaration must be made in writing.  If declaration is withdrawn, the fetal monitor will be immediately discontinued.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Diagnostic Radiological Physicist or Radiation Safety Officer will meet with the student and the radiation badge record will be reviewed.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student will be issued an additional badge as a fetal monitor.</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guide “Possible Health Risks to Children of Women Who are Exposed to Radiation During Pregnancy” will be read by the student at this time and she will sign that she has read the document.  At this time any concerns will be addressed.</w:t>
      </w:r>
      <w:r w:rsidRPr="000C5902">
        <w:rPr>
          <w:rFonts w:ascii="Arial" w:hAnsi="Arial" w:cs="Arial"/>
          <w:sz w:val="24"/>
          <w:szCs w:val="24"/>
        </w:rPr>
        <w:tab/>
      </w:r>
    </w:p>
    <w:p w:rsidR="00A158F1"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Three options regarding pregnancy/</w:t>
      </w:r>
      <w:r w:rsidR="00FB09E0">
        <w:rPr>
          <w:rFonts w:ascii="Arial" w:hAnsi="Arial" w:cs="Arial"/>
          <w:sz w:val="24"/>
          <w:szCs w:val="24"/>
        </w:rPr>
        <w:t>course</w:t>
      </w:r>
      <w:r w:rsidRPr="000C5902">
        <w:rPr>
          <w:rFonts w:ascii="Arial" w:hAnsi="Arial" w:cs="Arial"/>
          <w:sz w:val="24"/>
          <w:szCs w:val="24"/>
        </w:rPr>
        <w:t xml:space="preserve"> continuance:</w:t>
      </w:r>
    </w:p>
    <w:p w:rsidR="00A158F1" w:rsidRPr="000C5902"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will maintain their assigned clinical rotations while pregnant.  All policies relating to pregnant employees at the clinical site</w:t>
      </w:r>
      <w:r>
        <w:rPr>
          <w:rFonts w:ascii="Arial" w:hAnsi="Arial" w:cs="Arial"/>
          <w:sz w:val="24"/>
          <w:szCs w:val="24"/>
        </w:rPr>
        <w:t xml:space="preserve"> pertain to pregnant students.</w:t>
      </w:r>
    </w:p>
    <w:p w:rsidR="00A158F1"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 xml:space="preserve">If </w:t>
      </w:r>
      <w:r w:rsidR="00FB09E0">
        <w:rPr>
          <w:rFonts w:ascii="Arial" w:hAnsi="Arial" w:cs="Arial"/>
          <w:sz w:val="24"/>
          <w:szCs w:val="24"/>
        </w:rPr>
        <w:t>circumstances</w:t>
      </w:r>
      <w:r w:rsidRPr="000C5902">
        <w:rPr>
          <w:rFonts w:ascii="Arial" w:hAnsi="Arial" w:cs="Arial"/>
          <w:sz w:val="24"/>
          <w:szCs w:val="24"/>
        </w:rPr>
        <w:t xml:space="preserve"> require the student to disconti</w:t>
      </w:r>
      <w:r w:rsidR="00FB09E0">
        <w:rPr>
          <w:rFonts w:ascii="Arial" w:hAnsi="Arial" w:cs="Arial"/>
          <w:sz w:val="24"/>
          <w:szCs w:val="24"/>
        </w:rPr>
        <w:t xml:space="preserve">nue participation in the course, </w:t>
      </w:r>
      <w:r w:rsidR="00656104">
        <w:rPr>
          <w:rFonts w:ascii="Arial" w:hAnsi="Arial" w:cs="Arial"/>
          <w:sz w:val="24"/>
          <w:szCs w:val="24"/>
        </w:rPr>
        <w:t>Oakland University tuition refund policy remains in effect.</w:t>
      </w:r>
    </w:p>
    <w:p w:rsidR="00656104" w:rsidRPr="000C5902" w:rsidRDefault="00656104" w:rsidP="00A158F1">
      <w:pPr>
        <w:pStyle w:val="ListParagraph"/>
        <w:numPr>
          <w:ilvl w:val="3"/>
          <w:numId w:val="10"/>
        </w:numPr>
        <w:spacing w:line="240" w:lineRule="auto"/>
        <w:ind w:left="1170" w:hanging="450"/>
        <w:contextualSpacing w:val="0"/>
        <w:rPr>
          <w:rFonts w:ascii="Arial" w:hAnsi="Arial" w:cs="Arial"/>
          <w:sz w:val="24"/>
          <w:szCs w:val="24"/>
        </w:rPr>
      </w:pPr>
      <w:r>
        <w:rPr>
          <w:rFonts w:ascii="Arial" w:hAnsi="Arial" w:cs="Arial"/>
          <w:sz w:val="24"/>
          <w:szCs w:val="24"/>
        </w:rPr>
        <w:t xml:space="preserve">Students leaving the course for any reason may reapply for a subsequent </w:t>
      </w:r>
      <w:r w:rsidR="00D025BE">
        <w:rPr>
          <w:rFonts w:ascii="Arial" w:hAnsi="Arial" w:cs="Arial"/>
          <w:sz w:val="24"/>
          <w:szCs w:val="24"/>
        </w:rPr>
        <w:t>course</w:t>
      </w:r>
      <w:r>
        <w:rPr>
          <w:rFonts w:ascii="Arial" w:hAnsi="Arial" w:cs="Arial"/>
          <w:sz w:val="24"/>
          <w:szCs w:val="24"/>
        </w:rPr>
        <w:t>.</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If declaring pregnancy, the student will sign the “Declaration of Pregnancy” form.</w:t>
      </w:r>
    </w:p>
    <w:p w:rsidR="00A158F1" w:rsidRDefault="00A158F1" w:rsidP="00A158F1">
      <w:pPr>
        <w:spacing w:after="0" w:line="240" w:lineRule="auto"/>
        <w:rPr>
          <w:rFonts w:ascii="Arial" w:hAnsi="Arial"/>
          <w:b/>
          <w:sz w:val="24"/>
          <w:szCs w:val="24"/>
        </w:rPr>
      </w:pPr>
      <w:r>
        <w:rPr>
          <w:rFonts w:ascii="Arial" w:hAnsi="Arial"/>
          <w:b/>
          <w:sz w:val="24"/>
          <w:szCs w:val="24"/>
        </w:rPr>
        <w:br w:type="page"/>
      </w:r>
    </w:p>
    <w:p w:rsidR="00FF2C6D" w:rsidRDefault="00FF2C6D" w:rsidP="00A158F1">
      <w:pPr>
        <w:tabs>
          <w:tab w:val="left" w:pos="720"/>
        </w:tabs>
        <w:spacing w:after="0" w:line="240" w:lineRule="auto"/>
        <w:jc w:val="center"/>
        <w:rPr>
          <w:rFonts w:ascii="Arial" w:hAnsi="Arial"/>
          <w:b/>
          <w:sz w:val="24"/>
          <w:szCs w:val="24"/>
        </w:rPr>
      </w:pPr>
    </w:p>
    <w:p w:rsidR="00A158F1" w:rsidRPr="00951E71" w:rsidRDefault="00A158F1" w:rsidP="00A158F1">
      <w:pPr>
        <w:tabs>
          <w:tab w:val="left" w:pos="720"/>
        </w:tabs>
        <w:spacing w:after="0" w:line="240" w:lineRule="auto"/>
        <w:jc w:val="center"/>
        <w:rPr>
          <w:rFonts w:ascii="Arial" w:hAnsi="Arial"/>
          <w:b/>
          <w:sz w:val="24"/>
          <w:szCs w:val="24"/>
        </w:rPr>
      </w:pPr>
      <w:r w:rsidRPr="00951E71">
        <w:rPr>
          <w:rFonts w:ascii="Arial" w:hAnsi="Arial"/>
          <w:b/>
          <w:sz w:val="24"/>
          <w:szCs w:val="24"/>
        </w:rPr>
        <w:t>Declaration of Pregnancy Form</w:t>
      </w:r>
    </w:p>
    <w:p w:rsidR="00A158F1" w:rsidRPr="00951E71" w:rsidRDefault="00A158F1" w:rsidP="00A158F1">
      <w:pPr>
        <w:tabs>
          <w:tab w:val="left" w:pos="720"/>
        </w:tabs>
        <w:spacing w:after="0" w:line="240" w:lineRule="auto"/>
        <w:rPr>
          <w:rFonts w:ascii="Arial" w:hAnsi="Arial"/>
          <w:b/>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I, ______________________________________, am declaring that I am pregnant and I have: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ind w:left="1440" w:hanging="1440"/>
        <w:rPr>
          <w:rFonts w:ascii="Arial" w:hAnsi="Arial"/>
          <w:sz w:val="24"/>
          <w:szCs w:val="24"/>
        </w:rPr>
      </w:pPr>
      <w:r w:rsidRPr="00951E71">
        <w:rPr>
          <w:rFonts w:ascii="Arial" w:hAnsi="Arial"/>
          <w:sz w:val="24"/>
          <w:szCs w:val="24"/>
        </w:rPr>
        <w:tab/>
        <w:t>1.</w:t>
      </w:r>
      <w:r w:rsidRPr="00951E71">
        <w:rPr>
          <w:rFonts w:ascii="Arial" w:hAnsi="Arial"/>
          <w:sz w:val="24"/>
          <w:szCs w:val="24"/>
        </w:rPr>
        <w:tab/>
        <w:t>Notified, in writing, to my supervisor (optional) and the Radiation Safety Office (or RSO designate) that I am pregnant,</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ind w:left="1440" w:hanging="1440"/>
        <w:rPr>
          <w:rFonts w:ascii="Arial" w:hAnsi="Arial"/>
          <w:sz w:val="24"/>
          <w:szCs w:val="24"/>
        </w:rPr>
      </w:pPr>
      <w:r w:rsidRPr="00951E71">
        <w:rPr>
          <w:rFonts w:ascii="Arial" w:hAnsi="Arial"/>
          <w:sz w:val="24"/>
          <w:szCs w:val="24"/>
        </w:rPr>
        <w:tab/>
        <w:t>2.</w:t>
      </w:r>
      <w:r w:rsidRPr="00951E71">
        <w:rPr>
          <w:rFonts w:ascii="Arial" w:hAnsi="Arial"/>
          <w:sz w:val="24"/>
          <w:szCs w:val="24"/>
        </w:rPr>
        <w:tab/>
        <w:t>Reviewed my radiation badge records with the Radiation Safety Officer and all questions pertaining to that record have been answered to my satisfaction,</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3.</w:t>
      </w:r>
      <w:r w:rsidRPr="00951E71">
        <w:rPr>
          <w:rFonts w:ascii="Arial" w:hAnsi="Arial"/>
          <w:sz w:val="24"/>
          <w:szCs w:val="24"/>
        </w:rPr>
        <w:tab/>
        <w:t>Read the “Instructions Concerning Prenatal Radiation Exposure.”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4.</w:t>
      </w:r>
      <w:r w:rsidRPr="00951E71">
        <w:rPr>
          <w:rFonts w:ascii="Arial" w:hAnsi="Arial"/>
          <w:sz w:val="24"/>
          <w:szCs w:val="24"/>
        </w:rPr>
        <w:tab/>
        <w:t>A radiation badge to be worn as a fetal monitor will be assigned to me.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5.</w:t>
      </w:r>
      <w:r w:rsidRPr="00951E71">
        <w:rPr>
          <w:rFonts w:ascii="Arial" w:hAnsi="Arial"/>
          <w:sz w:val="24"/>
          <w:szCs w:val="24"/>
        </w:rPr>
        <w:tab/>
        <w:t>Estimated the date of conception to be 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 xml:space="preserve">                 Month/year</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Signature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r w:rsidRPr="00951E71">
        <w:rPr>
          <w:rFonts w:ascii="Arial" w:hAnsi="Arial"/>
          <w:sz w:val="24"/>
          <w:szCs w:val="24"/>
        </w:rPr>
        <w:tab/>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Name (Printed)</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Supervisor (Optional)</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 xml:space="preserve">Radiation Safety Officer/or RSO Designate </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112 ABW or 200 Troy</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(Declaration Date)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b/>
          <w:sz w:val="24"/>
          <w:szCs w:val="24"/>
        </w:rPr>
        <w:t>To be completed by the RSO</w:t>
      </w:r>
      <w:r w:rsidRPr="00951E71">
        <w:rPr>
          <w:rFonts w:ascii="Arial" w:hAnsi="Arial"/>
          <w:sz w:val="24"/>
          <w:szCs w:val="24"/>
        </w:rPr>
        <w:t>____________________________________________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Conception date submitted to Landauer</w:t>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Est. date of birth</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fetal badge requested from Landauer</w:t>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Series/Participant No.</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4C7361" w:rsidRPr="009839A4" w:rsidRDefault="00A158F1" w:rsidP="00621C78">
      <w:pPr>
        <w:tabs>
          <w:tab w:val="left" w:pos="720"/>
        </w:tabs>
        <w:spacing w:after="0" w:line="240" w:lineRule="auto"/>
        <w:rPr>
          <w:sz w:val="24"/>
          <w:szCs w:val="24"/>
        </w:rPr>
      </w:pPr>
      <w:r w:rsidRPr="00951E71">
        <w:rPr>
          <w:rFonts w:ascii="Arial" w:hAnsi="Arial"/>
          <w:sz w:val="24"/>
          <w:szCs w:val="24"/>
        </w:rPr>
        <w:tab/>
        <w:t>Department/Ro</w:t>
      </w:r>
      <w:r w:rsidR="002928C6">
        <w:rPr>
          <w:rFonts w:ascii="Arial" w:hAnsi="Arial"/>
          <w:sz w:val="24"/>
          <w:szCs w:val="24"/>
        </w:rPr>
        <w:t>uting Add</w:t>
      </w:r>
      <w:r w:rsidR="00951501">
        <w:rPr>
          <w:rFonts w:ascii="Arial" w:hAnsi="Arial"/>
          <w:sz w:val="24"/>
          <w:szCs w:val="24"/>
        </w:rPr>
        <w:t>ress</w:t>
      </w:r>
      <w:r w:rsidR="00951501">
        <w:rPr>
          <w:rFonts w:ascii="Arial" w:hAnsi="Arial"/>
          <w:sz w:val="24"/>
          <w:szCs w:val="24"/>
        </w:rPr>
        <w:tab/>
      </w:r>
      <w:r w:rsidR="00951501">
        <w:rPr>
          <w:rFonts w:ascii="Arial" w:hAnsi="Arial"/>
          <w:sz w:val="24"/>
          <w:szCs w:val="24"/>
        </w:rPr>
        <w:tab/>
      </w:r>
      <w:r w:rsidR="00951501">
        <w:rPr>
          <w:rFonts w:ascii="Arial" w:hAnsi="Arial"/>
          <w:sz w:val="24"/>
          <w:szCs w:val="24"/>
        </w:rPr>
        <w:tab/>
        <w:t>__________</w:t>
      </w:r>
      <w:r w:rsidR="00E76EAD">
        <w:rPr>
          <w:rFonts w:ascii="Arial" w:hAnsi="Arial"/>
          <w:sz w:val="24"/>
          <w:szCs w:val="24"/>
        </w:rPr>
        <w:softHyphen/>
      </w:r>
      <w:r w:rsidR="00E76EAD">
        <w:rPr>
          <w:rFonts w:ascii="Arial" w:hAnsi="Arial"/>
          <w:sz w:val="24"/>
          <w:szCs w:val="24"/>
        </w:rPr>
        <w:softHyphen/>
        <w:t>______</w:t>
      </w:r>
    </w:p>
    <w:sectPr w:rsidR="004C7361" w:rsidRPr="009839A4" w:rsidSect="0095449F">
      <w:footerReference w:type="default" r:id="rId15"/>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1B" w:rsidRDefault="00D37D1B" w:rsidP="00431C8F">
      <w:pPr>
        <w:spacing w:after="0" w:line="240" w:lineRule="auto"/>
      </w:pPr>
      <w:r>
        <w:separator/>
      </w:r>
    </w:p>
  </w:endnote>
  <w:endnote w:type="continuationSeparator" w:id="0">
    <w:p w:rsidR="00D37D1B" w:rsidRDefault="00D37D1B" w:rsidP="004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57" w:rsidRDefault="00E00057">
    <w:pPr>
      <w:pStyle w:val="Footer"/>
    </w:pPr>
    <w:r>
      <w:t xml:space="preserve">Revised </w:t>
    </w:r>
    <w:r w:rsidR="00524FAA">
      <w:t xml:space="preserve">July </w:t>
    </w:r>
    <w:r w:rsidR="003D4C88">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1B" w:rsidRDefault="00D37D1B" w:rsidP="00431C8F">
      <w:pPr>
        <w:spacing w:after="0" w:line="240" w:lineRule="auto"/>
      </w:pPr>
      <w:r>
        <w:separator/>
      </w:r>
    </w:p>
  </w:footnote>
  <w:footnote w:type="continuationSeparator" w:id="0">
    <w:p w:rsidR="00D37D1B" w:rsidRDefault="00D37D1B" w:rsidP="00431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CF"/>
    <w:multiLevelType w:val="multilevel"/>
    <w:tmpl w:val="BE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2682"/>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007"/>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21982"/>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865B1"/>
    <w:multiLevelType w:val="multilevel"/>
    <w:tmpl w:val="FC1087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A2023"/>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45048"/>
    <w:multiLevelType w:val="hybridMultilevel"/>
    <w:tmpl w:val="325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689"/>
    <w:multiLevelType w:val="hybridMultilevel"/>
    <w:tmpl w:val="870C7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61334C"/>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44C1A"/>
    <w:multiLevelType w:val="hybridMultilevel"/>
    <w:tmpl w:val="3644152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3EEA8E">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CC2A65"/>
    <w:multiLevelType w:val="hybridMultilevel"/>
    <w:tmpl w:val="1D0A6A92"/>
    <w:lvl w:ilvl="0" w:tplc="8BDE3EE4">
      <w:start w:val="1"/>
      <w:numFmt w:val="decimal"/>
      <w:lvlText w:val="%1."/>
      <w:lvlJc w:val="left"/>
      <w:pPr>
        <w:ind w:left="720" w:hanging="360"/>
      </w:pPr>
      <w:rPr>
        <w:rFonts w:hint="default"/>
        <w:sz w:val="24"/>
        <w:szCs w:val="24"/>
      </w:rPr>
    </w:lvl>
    <w:lvl w:ilvl="1" w:tplc="0068E734">
      <w:start w:val="1"/>
      <w:numFmt w:val="lowerLetter"/>
      <w:lvlText w:val="%2."/>
      <w:lvlJc w:val="left"/>
      <w:pPr>
        <w:ind w:left="1440" w:hanging="360"/>
      </w:pPr>
      <w:rPr>
        <w:rFonts w:hint="default"/>
      </w:rPr>
    </w:lvl>
    <w:lvl w:ilvl="2" w:tplc="3AD0CC94" w:tentative="1">
      <w:start w:val="1"/>
      <w:numFmt w:val="lowerRoman"/>
      <w:lvlText w:val="%3."/>
      <w:lvlJc w:val="right"/>
      <w:pPr>
        <w:ind w:left="2160" w:hanging="180"/>
      </w:pPr>
      <w:rPr>
        <w:rFonts w:hint="default"/>
        <w:sz w:val="20"/>
      </w:rPr>
    </w:lvl>
    <w:lvl w:ilvl="3" w:tplc="E79CF306" w:tentative="1">
      <w:start w:val="1"/>
      <w:numFmt w:val="decimal"/>
      <w:lvlText w:val="%4."/>
      <w:lvlJc w:val="left"/>
      <w:pPr>
        <w:ind w:left="2880" w:hanging="360"/>
      </w:pPr>
      <w:rPr>
        <w:rFonts w:hint="default"/>
        <w:sz w:val="20"/>
      </w:rPr>
    </w:lvl>
    <w:lvl w:ilvl="4" w:tplc="F8BE4B4A" w:tentative="1">
      <w:start w:val="1"/>
      <w:numFmt w:val="lowerLetter"/>
      <w:lvlText w:val="%5."/>
      <w:lvlJc w:val="left"/>
      <w:pPr>
        <w:ind w:left="3600" w:hanging="360"/>
      </w:pPr>
      <w:rPr>
        <w:rFonts w:hint="default"/>
        <w:sz w:val="20"/>
      </w:rPr>
    </w:lvl>
    <w:lvl w:ilvl="5" w:tplc="BBD206D0" w:tentative="1">
      <w:start w:val="1"/>
      <w:numFmt w:val="lowerRoman"/>
      <w:lvlText w:val="%6."/>
      <w:lvlJc w:val="right"/>
      <w:pPr>
        <w:ind w:left="4320" w:hanging="180"/>
      </w:pPr>
      <w:rPr>
        <w:rFonts w:hint="default"/>
        <w:sz w:val="20"/>
      </w:rPr>
    </w:lvl>
    <w:lvl w:ilvl="6" w:tplc="DA3A6454" w:tentative="1">
      <w:start w:val="1"/>
      <w:numFmt w:val="decimal"/>
      <w:lvlText w:val="%7."/>
      <w:lvlJc w:val="left"/>
      <w:pPr>
        <w:ind w:left="5040" w:hanging="360"/>
      </w:pPr>
      <w:rPr>
        <w:rFonts w:hint="default"/>
        <w:sz w:val="20"/>
      </w:rPr>
    </w:lvl>
    <w:lvl w:ilvl="7" w:tplc="5BE835D0" w:tentative="1">
      <w:start w:val="1"/>
      <w:numFmt w:val="lowerLetter"/>
      <w:lvlText w:val="%8."/>
      <w:lvlJc w:val="left"/>
      <w:pPr>
        <w:ind w:left="5760" w:hanging="360"/>
      </w:pPr>
      <w:rPr>
        <w:rFonts w:hint="default"/>
        <w:sz w:val="20"/>
      </w:rPr>
    </w:lvl>
    <w:lvl w:ilvl="8" w:tplc="CBB2F492" w:tentative="1">
      <w:start w:val="1"/>
      <w:numFmt w:val="lowerRoman"/>
      <w:lvlText w:val="%9."/>
      <w:lvlJc w:val="right"/>
      <w:pPr>
        <w:ind w:left="6480" w:hanging="180"/>
      </w:pPr>
      <w:rPr>
        <w:rFonts w:hint="default"/>
        <w:sz w:val="20"/>
      </w:rPr>
    </w:lvl>
  </w:abstractNum>
  <w:abstractNum w:abstractNumId="11" w15:restartNumberingAfterBreak="0">
    <w:nsid w:val="77F007E7"/>
    <w:multiLevelType w:val="multilevel"/>
    <w:tmpl w:val="60CA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0"/>
  </w:num>
  <w:num w:numId="5">
    <w:abstractNumId w:val="9"/>
  </w:num>
  <w:num w:numId="6">
    <w:abstractNumId w:val="7"/>
  </w:num>
  <w:num w:numId="7">
    <w:abstractNumId w:val="6"/>
  </w:num>
  <w:num w:numId="8">
    <w:abstractNumId w:val="8"/>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1" w:cryptProviderType="rsaAES" w:cryptAlgorithmClass="hash" w:cryptAlgorithmType="typeAny" w:cryptAlgorithmSid="14" w:cryptSpinCount="100000" w:hash="BAXYb0VpwFjtjcCgMccu1etjeloGvcpC0Et7i2UIODecbYyEixLhJnU2IdIIWsuyGQNZzOlso7FBnKsx2fTmsA==" w:salt="ns/skIFtRNv/J+8etnTc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4"/>
    <w:rsid w:val="000006DB"/>
    <w:rsid w:val="000302F9"/>
    <w:rsid w:val="00056C35"/>
    <w:rsid w:val="00090CE2"/>
    <w:rsid w:val="00092168"/>
    <w:rsid w:val="00092A77"/>
    <w:rsid w:val="000C5902"/>
    <w:rsid w:val="000D2BEF"/>
    <w:rsid w:val="001211E9"/>
    <w:rsid w:val="00126F9F"/>
    <w:rsid w:val="00160273"/>
    <w:rsid w:val="0016042F"/>
    <w:rsid w:val="001739F4"/>
    <w:rsid w:val="00196F87"/>
    <w:rsid w:val="001E5848"/>
    <w:rsid w:val="00202FEE"/>
    <w:rsid w:val="002172EE"/>
    <w:rsid w:val="00237656"/>
    <w:rsid w:val="00262DB1"/>
    <w:rsid w:val="002928C6"/>
    <w:rsid w:val="00297971"/>
    <w:rsid w:val="002B58C6"/>
    <w:rsid w:val="002D2C90"/>
    <w:rsid w:val="002F214B"/>
    <w:rsid w:val="002F3D39"/>
    <w:rsid w:val="002F4A27"/>
    <w:rsid w:val="003251E0"/>
    <w:rsid w:val="00357CAB"/>
    <w:rsid w:val="003873F0"/>
    <w:rsid w:val="00392DB0"/>
    <w:rsid w:val="003D4C88"/>
    <w:rsid w:val="003D54B3"/>
    <w:rsid w:val="003D5EDB"/>
    <w:rsid w:val="003E64B1"/>
    <w:rsid w:val="00401373"/>
    <w:rsid w:val="00417576"/>
    <w:rsid w:val="00431C8F"/>
    <w:rsid w:val="00441EFF"/>
    <w:rsid w:val="00445393"/>
    <w:rsid w:val="00462C1F"/>
    <w:rsid w:val="00467637"/>
    <w:rsid w:val="00481FB9"/>
    <w:rsid w:val="004A2FE0"/>
    <w:rsid w:val="004A41FA"/>
    <w:rsid w:val="004B6FFC"/>
    <w:rsid w:val="004C7361"/>
    <w:rsid w:val="004F7FDD"/>
    <w:rsid w:val="00501111"/>
    <w:rsid w:val="00505F6C"/>
    <w:rsid w:val="00524FAA"/>
    <w:rsid w:val="00525E02"/>
    <w:rsid w:val="005639B3"/>
    <w:rsid w:val="00597BAC"/>
    <w:rsid w:val="005A042C"/>
    <w:rsid w:val="005E4D37"/>
    <w:rsid w:val="00607F67"/>
    <w:rsid w:val="00620239"/>
    <w:rsid w:val="00621C78"/>
    <w:rsid w:val="00630A48"/>
    <w:rsid w:val="00640688"/>
    <w:rsid w:val="006535A5"/>
    <w:rsid w:val="006549AE"/>
    <w:rsid w:val="00656104"/>
    <w:rsid w:val="00660326"/>
    <w:rsid w:val="006624C6"/>
    <w:rsid w:val="00686A25"/>
    <w:rsid w:val="006922F6"/>
    <w:rsid w:val="0069544D"/>
    <w:rsid w:val="006A4C70"/>
    <w:rsid w:val="006D3347"/>
    <w:rsid w:val="006D40F7"/>
    <w:rsid w:val="006D59CC"/>
    <w:rsid w:val="006D783C"/>
    <w:rsid w:val="006E589A"/>
    <w:rsid w:val="006E6E97"/>
    <w:rsid w:val="00701BB9"/>
    <w:rsid w:val="00707280"/>
    <w:rsid w:val="00726EF7"/>
    <w:rsid w:val="007312F0"/>
    <w:rsid w:val="007441F2"/>
    <w:rsid w:val="00795D76"/>
    <w:rsid w:val="007A30D1"/>
    <w:rsid w:val="007B2DE0"/>
    <w:rsid w:val="007D2276"/>
    <w:rsid w:val="007F7494"/>
    <w:rsid w:val="00802B65"/>
    <w:rsid w:val="00803D82"/>
    <w:rsid w:val="00817287"/>
    <w:rsid w:val="008210EA"/>
    <w:rsid w:val="00821E8C"/>
    <w:rsid w:val="008455F1"/>
    <w:rsid w:val="00860568"/>
    <w:rsid w:val="00882FF3"/>
    <w:rsid w:val="00887BF1"/>
    <w:rsid w:val="00893430"/>
    <w:rsid w:val="008B689D"/>
    <w:rsid w:val="008C5B1D"/>
    <w:rsid w:val="008C5C4E"/>
    <w:rsid w:val="008D3B36"/>
    <w:rsid w:val="008F60D3"/>
    <w:rsid w:val="00902B11"/>
    <w:rsid w:val="009128A1"/>
    <w:rsid w:val="0091322E"/>
    <w:rsid w:val="009201E0"/>
    <w:rsid w:val="0092737D"/>
    <w:rsid w:val="009359D9"/>
    <w:rsid w:val="00951501"/>
    <w:rsid w:val="00951E71"/>
    <w:rsid w:val="0095449F"/>
    <w:rsid w:val="009600B6"/>
    <w:rsid w:val="0096055E"/>
    <w:rsid w:val="009839A4"/>
    <w:rsid w:val="00995160"/>
    <w:rsid w:val="00A00589"/>
    <w:rsid w:val="00A03621"/>
    <w:rsid w:val="00A158F1"/>
    <w:rsid w:val="00A15A20"/>
    <w:rsid w:val="00A74A81"/>
    <w:rsid w:val="00A80DEF"/>
    <w:rsid w:val="00AA53D2"/>
    <w:rsid w:val="00AB72B3"/>
    <w:rsid w:val="00AD1FEA"/>
    <w:rsid w:val="00AD63EC"/>
    <w:rsid w:val="00AE03F9"/>
    <w:rsid w:val="00B208C2"/>
    <w:rsid w:val="00B57EC5"/>
    <w:rsid w:val="00B73B24"/>
    <w:rsid w:val="00B75C6A"/>
    <w:rsid w:val="00B77C25"/>
    <w:rsid w:val="00B90DED"/>
    <w:rsid w:val="00BF60AC"/>
    <w:rsid w:val="00C01F64"/>
    <w:rsid w:val="00C3699A"/>
    <w:rsid w:val="00C47D88"/>
    <w:rsid w:val="00CA47C9"/>
    <w:rsid w:val="00CC1FBC"/>
    <w:rsid w:val="00CC5AF4"/>
    <w:rsid w:val="00CD218A"/>
    <w:rsid w:val="00D025BE"/>
    <w:rsid w:val="00D125D9"/>
    <w:rsid w:val="00D133F0"/>
    <w:rsid w:val="00D17EA9"/>
    <w:rsid w:val="00D23FCD"/>
    <w:rsid w:val="00D26499"/>
    <w:rsid w:val="00D37D1B"/>
    <w:rsid w:val="00D50928"/>
    <w:rsid w:val="00D82B74"/>
    <w:rsid w:val="00D86534"/>
    <w:rsid w:val="00D8781F"/>
    <w:rsid w:val="00D927DF"/>
    <w:rsid w:val="00DC45F8"/>
    <w:rsid w:val="00DE24A0"/>
    <w:rsid w:val="00DF20A6"/>
    <w:rsid w:val="00E00057"/>
    <w:rsid w:val="00E154BA"/>
    <w:rsid w:val="00E2482D"/>
    <w:rsid w:val="00E76EAD"/>
    <w:rsid w:val="00E95E9D"/>
    <w:rsid w:val="00EB2F54"/>
    <w:rsid w:val="00ED6DEF"/>
    <w:rsid w:val="00F00ACE"/>
    <w:rsid w:val="00F03E0A"/>
    <w:rsid w:val="00F80E1D"/>
    <w:rsid w:val="00F9736A"/>
    <w:rsid w:val="00FA492E"/>
    <w:rsid w:val="00FB09E0"/>
    <w:rsid w:val="00FD3D27"/>
    <w:rsid w:val="00FD4FF9"/>
    <w:rsid w:val="00FF2C6D"/>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DB5B0"/>
  <w14:defaultImageDpi w14:val="0"/>
  <w15:docId w15:val="{76BFDD3A-DD64-429D-8D88-CEA140A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03E0A"/>
    <w:rPr>
      <w:rFonts w:cs="Times New Roman"/>
      <w:i/>
    </w:rPr>
  </w:style>
  <w:style w:type="character" w:styleId="Hyperlink">
    <w:name w:val="Hyperlink"/>
    <w:uiPriority w:val="99"/>
    <w:rsid w:val="00FF592F"/>
    <w:rPr>
      <w:rFonts w:cs="Times New Roman"/>
      <w:color w:val="0000FF"/>
      <w:u w:val="single"/>
    </w:rPr>
  </w:style>
  <w:style w:type="paragraph" w:styleId="BalloonText">
    <w:name w:val="Balloon Text"/>
    <w:basedOn w:val="Normal"/>
    <w:link w:val="BalloonTextChar"/>
    <w:uiPriority w:val="99"/>
    <w:semiHidden/>
    <w:rsid w:val="002172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72EE"/>
    <w:rPr>
      <w:rFonts w:ascii="Tahoma" w:hAnsi="Tahoma"/>
      <w:sz w:val="16"/>
    </w:rPr>
  </w:style>
  <w:style w:type="paragraph" w:styleId="ListParagraph">
    <w:name w:val="List Paragraph"/>
    <w:basedOn w:val="Normal"/>
    <w:uiPriority w:val="99"/>
    <w:qFormat/>
    <w:rsid w:val="00B73B24"/>
    <w:pPr>
      <w:ind w:left="720"/>
      <w:contextualSpacing/>
    </w:pPr>
  </w:style>
  <w:style w:type="paragraph" w:styleId="NormalWeb">
    <w:name w:val="Normal (Web)"/>
    <w:basedOn w:val="Normal"/>
    <w:uiPriority w:val="99"/>
    <w:rsid w:val="0040137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1C8F"/>
    <w:pPr>
      <w:tabs>
        <w:tab w:val="center" w:pos="4680"/>
        <w:tab w:val="right" w:pos="9360"/>
      </w:tabs>
    </w:pPr>
  </w:style>
  <w:style w:type="character" w:customStyle="1" w:styleId="HeaderChar">
    <w:name w:val="Header Char"/>
    <w:link w:val="Header"/>
    <w:uiPriority w:val="99"/>
    <w:rsid w:val="00431C8F"/>
    <w:rPr>
      <w:sz w:val="22"/>
      <w:szCs w:val="22"/>
    </w:rPr>
  </w:style>
  <w:style w:type="paragraph" w:styleId="Footer">
    <w:name w:val="footer"/>
    <w:basedOn w:val="Normal"/>
    <w:link w:val="FooterChar"/>
    <w:uiPriority w:val="99"/>
    <w:unhideWhenUsed/>
    <w:rsid w:val="00431C8F"/>
    <w:pPr>
      <w:tabs>
        <w:tab w:val="center" w:pos="4680"/>
        <w:tab w:val="right" w:pos="9360"/>
      </w:tabs>
    </w:pPr>
  </w:style>
  <w:style w:type="character" w:customStyle="1" w:styleId="FooterChar">
    <w:name w:val="Footer Char"/>
    <w:link w:val="Footer"/>
    <w:uiPriority w:val="99"/>
    <w:rsid w:val="00431C8F"/>
    <w:rPr>
      <w:sz w:val="22"/>
      <w:szCs w:val="22"/>
    </w:rPr>
  </w:style>
  <w:style w:type="character" w:styleId="FollowedHyperlink">
    <w:name w:val="FollowedHyperlink"/>
    <w:basedOn w:val="DefaultParagraphFont"/>
    <w:uiPriority w:val="99"/>
    <w:semiHidden/>
    <w:unhideWhenUsed/>
    <w:rsid w:val="00660326"/>
    <w:rPr>
      <w:color w:val="800080" w:themeColor="followedHyperlink"/>
      <w:u w:val="single"/>
    </w:rPr>
  </w:style>
  <w:style w:type="paragraph" w:styleId="BodyTextIndent">
    <w:name w:val="Body Text Indent"/>
    <w:basedOn w:val="Normal"/>
    <w:link w:val="BodyTextIndentChar"/>
    <w:rsid w:val="00BF60AC"/>
    <w:pPr>
      <w:tabs>
        <w:tab w:val="left" w:pos="720"/>
      </w:tabs>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rsid w:val="00BF60A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7630">
      <w:bodyDiv w:val="1"/>
      <w:marLeft w:val="0"/>
      <w:marRight w:val="0"/>
      <w:marTop w:val="0"/>
      <w:marBottom w:val="0"/>
      <w:divBdr>
        <w:top w:val="none" w:sz="0" w:space="0" w:color="auto"/>
        <w:left w:val="none" w:sz="0" w:space="0" w:color="auto"/>
        <w:bottom w:val="none" w:sz="0" w:space="0" w:color="auto"/>
        <w:right w:val="none" w:sz="0" w:space="0" w:color="auto"/>
      </w:divBdr>
      <w:divsChild>
        <w:div w:id="1683359531">
          <w:marLeft w:val="0"/>
          <w:marRight w:val="0"/>
          <w:marTop w:val="0"/>
          <w:marBottom w:val="0"/>
          <w:divBdr>
            <w:top w:val="none" w:sz="0" w:space="0" w:color="auto"/>
            <w:left w:val="none" w:sz="0" w:space="0" w:color="auto"/>
            <w:bottom w:val="none" w:sz="0" w:space="0" w:color="auto"/>
            <w:right w:val="none" w:sz="0" w:space="0" w:color="auto"/>
          </w:divBdr>
          <w:divsChild>
            <w:div w:id="2090492150">
              <w:marLeft w:val="0"/>
              <w:marRight w:val="0"/>
              <w:marTop w:val="0"/>
              <w:marBottom w:val="0"/>
              <w:divBdr>
                <w:top w:val="none" w:sz="0" w:space="0" w:color="auto"/>
                <w:left w:val="none" w:sz="0" w:space="0" w:color="auto"/>
                <w:bottom w:val="none" w:sz="0" w:space="0" w:color="auto"/>
                <w:right w:val="none" w:sz="0" w:space="0" w:color="auto"/>
              </w:divBdr>
              <w:divsChild>
                <w:div w:id="761142974">
                  <w:marLeft w:val="0"/>
                  <w:marRight w:val="0"/>
                  <w:marTop w:val="0"/>
                  <w:marBottom w:val="0"/>
                  <w:divBdr>
                    <w:top w:val="none" w:sz="0" w:space="0" w:color="auto"/>
                    <w:left w:val="none" w:sz="0" w:space="0" w:color="auto"/>
                    <w:bottom w:val="none" w:sz="0" w:space="0" w:color="auto"/>
                    <w:right w:val="none" w:sz="0" w:space="0" w:color="auto"/>
                  </w:divBdr>
                  <w:divsChild>
                    <w:div w:id="625047958">
                      <w:marLeft w:val="0"/>
                      <w:marRight w:val="0"/>
                      <w:marTop w:val="0"/>
                      <w:marBottom w:val="0"/>
                      <w:divBdr>
                        <w:top w:val="none" w:sz="0" w:space="0" w:color="auto"/>
                        <w:left w:val="none" w:sz="0" w:space="0" w:color="auto"/>
                        <w:bottom w:val="none" w:sz="0" w:space="0" w:color="auto"/>
                        <w:right w:val="none" w:sz="0" w:space="0" w:color="auto"/>
                      </w:divBdr>
                      <w:divsChild>
                        <w:div w:id="745877975">
                          <w:marLeft w:val="0"/>
                          <w:marRight w:val="0"/>
                          <w:marTop w:val="0"/>
                          <w:marBottom w:val="0"/>
                          <w:divBdr>
                            <w:top w:val="none" w:sz="0" w:space="0" w:color="auto"/>
                            <w:left w:val="none" w:sz="0" w:space="0" w:color="auto"/>
                            <w:bottom w:val="none" w:sz="0" w:space="0" w:color="auto"/>
                            <w:right w:val="none" w:sz="0" w:space="0" w:color="auto"/>
                          </w:divBdr>
                          <w:divsChild>
                            <w:div w:id="336158628">
                              <w:marLeft w:val="0"/>
                              <w:marRight w:val="0"/>
                              <w:marTop w:val="0"/>
                              <w:marBottom w:val="0"/>
                              <w:divBdr>
                                <w:top w:val="none" w:sz="0" w:space="0" w:color="auto"/>
                                <w:left w:val="none" w:sz="0" w:space="0" w:color="auto"/>
                                <w:bottom w:val="none" w:sz="0" w:space="0" w:color="auto"/>
                                <w:right w:val="none" w:sz="0" w:space="0" w:color="auto"/>
                              </w:divBdr>
                              <w:divsChild>
                                <w:div w:id="49161653">
                                  <w:marLeft w:val="0"/>
                                  <w:marRight w:val="0"/>
                                  <w:marTop w:val="0"/>
                                  <w:marBottom w:val="0"/>
                                  <w:divBdr>
                                    <w:top w:val="none" w:sz="0" w:space="0" w:color="auto"/>
                                    <w:left w:val="none" w:sz="0" w:space="0" w:color="auto"/>
                                    <w:bottom w:val="none" w:sz="0" w:space="0" w:color="auto"/>
                                    <w:right w:val="none" w:sz="0" w:space="0" w:color="auto"/>
                                  </w:divBdr>
                                  <w:divsChild>
                                    <w:div w:id="20400286">
                                      <w:marLeft w:val="0"/>
                                      <w:marRight w:val="0"/>
                                      <w:marTop w:val="0"/>
                                      <w:marBottom w:val="0"/>
                                      <w:divBdr>
                                        <w:top w:val="none" w:sz="0" w:space="0" w:color="auto"/>
                                        <w:left w:val="none" w:sz="0" w:space="0" w:color="auto"/>
                                        <w:bottom w:val="none" w:sz="0" w:space="0" w:color="auto"/>
                                        <w:right w:val="none" w:sz="0" w:space="0" w:color="auto"/>
                                      </w:divBdr>
                                      <w:divsChild>
                                        <w:div w:id="193886980">
                                          <w:marLeft w:val="0"/>
                                          <w:marRight w:val="0"/>
                                          <w:marTop w:val="0"/>
                                          <w:marBottom w:val="0"/>
                                          <w:divBdr>
                                            <w:top w:val="none" w:sz="0" w:space="0" w:color="auto"/>
                                            <w:left w:val="none" w:sz="0" w:space="0" w:color="auto"/>
                                            <w:bottom w:val="none" w:sz="0" w:space="0" w:color="auto"/>
                                            <w:right w:val="none" w:sz="0" w:space="0" w:color="auto"/>
                                          </w:divBdr>
                                          <w:divsChild>
                                            <w:div w:id="98987122">
                                              <w:marLeft w:val="0"/>
                                              <w:marRight w:val="0"/>
                                              <w:marTop w:val="0"/>
                                              <w:marBottom w:val="0"/>
                                              <w:divBdr>
                                                <w:top w:val="none" w:sz="0" w:space="0" w:color="auto"/>
                                                <w:left w:val="none" w:sz="0" w:space="0" w:color="auto"/>
                                                <w:bottom w:val="none" w:sz="0" w:space="0" w:color="auto"/>
                                                <w:right w:val="none" w:sz="0" w:space="0" w:color="auto"/>
                                              </w:divBdr>
                                              <w:divsChild>
                                                <w:div w:id="188180791">
                                                  <w:marLeft w:val="0"/>
                                                  <w:marRight w:val="0"/>
                                                  <w:marTop w:val="0"/>
                                                  <w:marBottom w:val="0"/>
                                                  <w:divBdr>
                                                    <w:top w:val="none" w:sz="0" w:space="0" w:color="auto"/>
                                                    <w:left w:val="none" w:sz="0" w:space="0" w:color="auto"/>
                                                    <w:bottom w:val="none" w:sz="0" w:space="0" w:color="auto"/>
                                                    <w:right w:val="none" w:sz="0" w:space="0" w:color="auto"/>
                                                  </w:divBdr>
                                                  <w:divsChild>
                                                    <w:div w:id="964972289">
                                                      <w:marLeft w:val="0"/>
                                                      <w:marRight w:val="0"/>
                                                      <w:marTop w:val="0"/>
                                                      <w:marBottom w:val="0"/>
                                                      <w:divBdr>
                                                        <w:top w:val="none" w:sz="0" w:space="0" w:color="auto"/>
                                                        <w:left w:val="none" w:sz="0" w:space="0" w:color="auto"/>
                                                        <w:bottom w:val="none" w:sz="0" w:space="0" w:color="auto"/>
                                                        <w:right w:val="none" w:sz="0" w:space="0" w:color="auto"/>
                                                      </w:divBdr>
                                                      <w:divsChild>
                                                        <w:div w:id="1078013053">
                                                          <w:marLeft w:val="0"/>
                                                          <w:marRight w:val="0"/>
                                                          <w:marTop w:val="0"/>
                                                          <w:marBottom w:val="0"/>
                                                          <w:divBdr>
                                                            <w:top w:val="none" w:sz="0" w:space="0" w:color="auto"/>
                                                            <w:left w:val="none" w:sz="0" w:space="0" w:color="auto"/>
                                                            <w:bottom w:val="none" w:sz="0" w:space="0" w:color="auto"/>
                                                            <w:right w:val="none" w:sz="0" w:space="0" w:color="auto"/>
                                                          </w:divBdr>
                                                          <w:divsChild>
                                                            <w:div w:id="2136019007">
                                                              <w:marLeft w:val="0"/>
                                                              <w:marRight w:val="0"/>
                                                              <w:marTop w:val="0"/>
                                                              <w:marBottom w:val="0"/>
                                                              <w:divBdr>
                                                                <w:top w:val="none" w:sz="0" w:space="0" w:color="auto"/>
                                                                <w:left w:val="none" w:sz="0" w:space="0" w:color="auto"/>
                                                                <w:bottom w:val="none" w:sz="0" w:space="0" w:color="auto"/>
                                                                <w:right w:val="none" w:sz="0" w:space="0" w:color="auto"/>
                                                              </w:divBdr>
                                                              <w:divsChild>
                                                                <w:div w:id="612397451">
                                                                  <w:marLeft w:val="0"/>
                                                                  <w:marRight w:val="0"/>
                                                                  <w:marTop w:val="0"/>
                                                                  <w:marBottom w:val="0"/>
                                                                  <w:divBdr>
                                                                    <w:top w:val="none" w:sz="0" w:space="0" w:color="auto"/>
                                                                    <w:left w:val="none" w:sz="0" w:space="0" w:color="auto"/>
                                                                    <w:bottom w:val="none" w:sz="0" w:space="0" w:color="auto"/>
                                                                    <w:right w:val="none" w:sz="0" w:space="0" w:color="auto"/>
                                                                  </w:divBdr>
                                                                  <w:divsChild>
                                                                    <w:div w:id="1885097774">
                                                                      <w:marLeft w:val="0"/>
                                                                      <w:marRight w:val="0"/>
                                                                      <w:marTop w:val="0"/>
                                                                      <w:marBottom w:val="0"/>
                                                                      <w:divBdr>
                                                                        <w:top w:val="none" w:sz="0" w:space="0" w:color="auto"/>
                                                                        <w:left w:val="none" w:sz="0" w:space="0" w:color="auto"/>
                                                                        <w:bottom w:val="none" w:sz="0" w:space="0" w:color="auto"/>
                                                                        <w:right w:val="none" w:sz="0" w:space="0" w:color="auto"/>
                                                                      </w:divBdr>
                                                                      <w:divsChild>
                                                                        <w:div w:id="2022854270">
                                                                          <w:marLeft w:val="0"/>
                                                                          <w:marRight w:val="0"/>
                                                                          <w:marTop w:val="0"/>
                                                                          <w:marBottom w:val="0"/>
                                                                          <w:divBdr>
                                                                            <w:top w:val="none" w:sz="0" w:space="0" w:color="auto"/>
                                                                            <w:left w:val="none" w:sz="0" w:space="0" w:color="auto"/>
                                                                            <w:bottom w:val="none" w:sz="0" w:space="0" w:color="auto"/>
                                                                            <w:right w:val="none" w:sz="0" w:space="0" w:color="auto"/>
                                                                          </w:divBdr>
                                                                          <w:divsChild>
                                                                            <w:div w:id="753747092">
                                                                              <w:marLeft w:val="0"/>
                                                                              <w:marRight w:val="0"/>
                                                                              <w:marTop w:val="0"/>
                                                                              <w:marBottom w:val="0"/>
                                                                              <w:divBdr>
                                                                                <w:top w:val="none" w:sz="0" w:space="0" w:color="auto"/>
                                                                                <w:left w:val="none" w:sz="0" w:space="0" w:color="auto"/>
                                                                                <w:bottom w:val="none" w:sz="0" w:space="0" w:color="auto"/>
                                                                                <w:right w:val="none" w:sz="0" w:space="0" w:color="auto"/>
                                                                              </w:divBdr>
                                                                              <w:divsChild>
                                                                                <w:div w:id="1942569743">
                                                                                  <w:marLeft w:val="0"/>
                                                                                  <w:marRight w:val="0"/>
                                                                                  <w:marTop w:val="0"/>
                                                                                  <w:marBottom w:val="0"/>
                                                                                  <w:divBdr>
                                                                                    <w:top w:val="none" w:sz="0" w:space="0" w:color="auto"/>
                                                                                    <w:left w:val="none" w:sz="0" w:space="0" w:color="auto"/>
                                                                                    <w:bottom w:val="none" w:sz="0" w:space="0" w:color="auto"/>
                                                                                    <w:right w:val="none" w:sz="0" w:space="0" w:color="auto"/>
                                                                                  </w:divBdr>
                                                                                  <w:divsChild>
                                                                                    <w:div w:id="777332064">
                                                                                      <w:marLeft w:val="0"/>
                                                                                      <w:marRight w:val="0"/>
                                                                                      <w:marTop w:val="0"/>
                                                                                      <w:marBottom w:val="0"/>
                                                                                      <w:divBdr>
                                                                                        <w:top w:val="none" w:sz="0" w:space="0" w:color="auto"/>
                                                                                        <w:left w:val="none" w:sz="0" w:space="0" w:color="auto"/>
                                                                                        <w:bottom w:val="none" w:sz="0" w:space="0" w:color="auto"/>
                                                                                        <w:right w:val="none" w:sz="0" w:space="0" w:color="auto"/>
                                                                                      </w:divBdr>
                                                                                      <w:divsChild>
                                                                                        <w:div w:id="165822980">
                                                                                          <w:marLeft w:val="0"/>
                                                                                          <w:marRight w:val="0"/>
                                                                                          <w:marTop w:val="0"/>
                                                                                          <w:marBottom w:val="0"/>
                                                                                          <w:divBdr>
                                                                                            <w:top w:val="none" w:sz="0" w:space="0" w:color="auto"/>
                                                                                            <w:left w:val="none" w:sz="0" w:space="0" w:color="auto"/>
                                                                                            <w:bottom w:val="none" w:sz="0" w:space="0" w:color="auto"/>
                                                                                            <w:right w:val="none" w:sz="0" w:space="0" w:color="auto"/>
                                                                                          </w:divBdr>
                                                                                          <w:divsChild>
                                                                                            <w:div w:id="1031296019">
                                                                                              <w:marLeft w:val="0"/>
                                                                                              <w:marRight w:val="120"/>
                                                                                              <w:marTop w:val="0"/>
                                                                                              <w:marBottom w:val="150"/>
                                                                                              <w:divBdr>
                                                                                                <w:top w:val="single" w:sz="2" w:space="0" w:color="EFEFEF"/>
                                                                                                <w:left w:val="single" w:sz="6" w:space="0" w:color="EFEFEF"/>
                                                                                                <w:bottom w:val="single" w:sz="6" w:space="0" w:color="E2E2E2"/>
                                                                                                <w:right w:val="single" w:sz="6" w:space="0" w:color="EFEFEF"/>
                                                                                              </w:divBdr>
                                                                                              <w:divsChild>
                                                                                                <w:div w:id="757024951">
                                                                                                  <w:marLeft w:val="0"/>
                                                                                                  <w:marRight w:val="0"/>
                                                                                                  <w:marTop w:val="0"/>
                                                                                                  <w:marBottom w:val="0"/>
                                                                                                  <w:divBdr>
                                                                                                    <w:top w:val="none" w:sz="0" w:space="0" w:color="auto"/>
                                                                                                    <w:left w:val="none" w:sz="0" w:space="0" w:color="auto"/>
                                                                                                    <w:bottom w:val="none" w:sz="0" w:space="0" w:color="auto"/>
                                                                                                    <w:right w:val="none" w:sz="0" w:space="0" w:color="auto"/>
                                                                                                  </w:divBdr>
                                                                                                  <w:divsChild>
                                                                                                    <w:div w:id="1411349434">
                                                                                                      <w:marLeft w:val="0"/>
                                                                                                      <w:marRight w:val="0"/>
                                                                                                      <w:marTop w:val="0"/>
                                                                                                      <w:marBottom w:val="0"/>
                                                                                                      <w:divBdr>
                                                                                                        <w:top w:val="none" w:sz="0" w:space="0" w:color="auto"/>
                                                                                                        <w:left w:val="none" w:sz="0" w:space="0" w:color="auto"/>
                                                                                                        <w:bottom w:val="none" w:sz="0" w:space="0" w:color="auto"/>
                                                                                                        <w:right w:val="none" w:sz="0" w:space="0" w:color="auto"/>
                                                                                                      </w:divBdr>
                                                                                                      <w:divsChild>
                                                                                                        <w:div w:id="383068368">
                                                                                                          <w:marLeft w:val="0"/>
                                                                                                          <w:marRight w:val="0"/>
                                                                                                          <w:marTop w:val="0"/>
                                                                                                          <w:marBottom w:val="0"/>
                                                                                                          <w:divBdr>
                                                                                                            <w:top w:val="none" w:sz="0" w:space="0" w:color="auto"/>
                                                                                                            <w:left w:val="none" w:sz="0" w:space="0" w:color="auto"/>
                                                                                                            <w:bottom w:val="none" w:sz="0" w:space="0" w:color="auto"/>
                                                                                                            <w:right w:val="none" w:sz="0" w:space="0" w:color="auto"/>
                                                                                                          </w:divBdr>
                                                                                                          <w:divsChild>
                                                                                                            <w:div w:id="381832631">
                                                                                                              <w:marLeft w:val="0"/>
                                                                                                              <w:marRight w:val="0"/>
                                                                                                              <w:marTop w:val="0"/>
                                                                                                              <w:marBottom w:val="0"/>
                                                                                                              <w:divBdr>
                                                                                                                <w:top w:val="none" w:sz="0" w:space="0" w:color="auto"/>
                                                                                                                <w:left w:val="none" w:sz="0" w:space="0" w:color="auto"/>
                                                                                                                <w:bottom w:val="none" w:sz="0" w:space="0" w:color="auto"/>
                                                                                                                <w:right w:val="none" w:sz="0" w:space="0" w:color="auto"/>
                                                                                                              </w:divBdr>
                                                                                                              <w:divsChild>
                                                                                                                <w:div w:id="412628923">
                                                                                                                  <w:marLeft w:val="0"/>
                                                                                                                  <w:marRight w:val="0"/>
                                                                                                                  <w:marTop w:val="0"/>
                                                                                                                  <w:marBottom w:val="0"/>
                                                                                                                  <w:divBdr>
                                                                                                                    <w:top w:val="single" w:sz="2" w:space="4" w:color="D8D8D8"/>
                                                                                                                    <w:left w:val="single" w:sz="2" w:space="0" w:color="D8D8D8"/>
                                                                                                                    <w:bottom w:val="single" w:sz="2" w:space="4" w:color="D8D8D8"/>
                                                                                                                    <w:right w:val="single" w:sz="2" w:space="0" w:color="D8D8D8"/>
                                                                                                                  </w:divBdr>
                                                                                                                  <w:divsChild>
                                                                                                                    <w:div w:id="823207359">
                                                                                                                      <w:marLeft w:val="225"/>
                                                                                                                      <w:marRight w:val="225"/>
                                                                                                                      <w:marTop w:val="75"/>
                                                                                                                      <w:marBottom w:val="75"/>
                                                                                                                      <w:divBdr>
                                                                                                                        <w:top w:val="none" w:sz="0" w:space="0" w:color="auto"/>
                                                                                                                        <w:left w:val="none" w:sz="0" w:space="0" w:color="auto"/>
                                                                                                                        <w:bottom w:val="none" w:sz="0" w:space="0" w:color="auto"/>
                                                                                                                        <w:right w:val="none" w:sz="0" w:space="0" w:color="auto"/>
                                                                                                                      </w:divBdr>
                                                                                                                      <w:divsChild>
                                                                                                                        <w:div w:id="606810323">
                                                                                                                          <w:marLeft w:val="0"/>
                                                                                                                          <w:marRight w:val="0"/>
                                                                                                                          <w:marTop w:val="0"/>
                                                                                                                          <w:marBottom w:val="0"/>
                                                                                                                          <w:divBdr>
                                                                                                                            <w:top w:val="single" w:sz="6" w:space="0" w:color="auto"/>
                                                                                                                            <w:left w:val="single" w:sz="6" w:space="0" w:color="auto"/>
                                                                                                                            <w:bottom w:val="single" w:sz="6" w:space="0" w:color="auto"/>
                                                                                                                            <w:right w:val="single" w:sz="6" w:space="0" w:color="auto"/>
                                                                                                                          </w:divBdr>
                                                                                                                          <w:divsChild>
                                                                                                                            <w:div w:id="856231447">
                                                                                                                              <w:marLeft w:val="0"/>
                                                                                                                              <w:marRight w:val="0"/>
                                                                                                                              <w:marTop w:val="0"/>
                                                                                                                              <w:marBottom w:val="0"/>
                                                                                                                              <w:divBdr>
                                                                                                                                <w:top w:val="none" w:sz="0" w:space="0" w:color="auto"/>
                                                                                                                                <w:left w:val="none" w:sz="0" w:space="0" w:color="auto"/>
                                                                                                                                <w:bottom w:val="none" w:sz="0" w:space="0" w:color="auto"/>
                                                                                                                                <w:right w:val="none" w:sz="0" w:space="0" w:color="auto"/>
                                                                                                                              </w:divBdr>
                                                                                                                              <w:divsChild>
                                                                                                                                <w:div w:id="1490749705">
                                                                                                                                  <w:marLeft w:val="0"/>
                                                                                                                                  <w:marRight w:val="0"/>
                                                                                                                                  <w:marTop w:val="0"/>
                                                                                                                                  <w:marBottom w:val="0"/>
                                                                                                                                  <w:divBdr>
                                                                                                                                    <w:top w:val="none" w:sz="0" w:space="0" w:color="auto"/>
                                                                                                                                    <w:left w:val="none" w:sz="0" w:space="0" w:color="auto"/>
                                                                                                                                    <w:bottom w:val="none" w:sz="0" w:space="0" w:color="auto"/>
                                                                                                                                    <w:right w:val="none" w:sz="0" w:space="0" w:color="auto"/>
                                                                                                                                  </w:divBdr>
                                                                                                                                  <w:divsChild>
                                                                                                                                    <w:div w:id="839854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420572">
      <w:bodyDiv w:val="1"/>
      <w:marLeft w:val="0"/>
      <w:marRight w:val="0"/>
      <w:marTop w:val="0"/>
      <w:marBottom w:val="0"/>
      <w:divBdr>
        <w:top w:val="none" w:sz="0" w:space="0" w:color="auto"/>
        <w:left w:val="none" w:sz="0" w:space="0" w:color="auto"/>
        <w:bottom w:val="none" w:sz="0" w:space="0" w:color="auto"/>
        <w:right w:val="none" w:sz="0" w:space="0" w:color="auto"/>
      </w:divBdr>
      <w:divsChild>
        <w:div w:id="759326301">
          <w:marLeft w:val="0"/>
          <w:marRight w:val="0"/>
          <w:marTop w:val="0"/>
          <w:marBottom w:val="0"/>
          <w:divBdr>
            <w:top w:val="none" w:sz="0" w:space="0" w:color="auto"/>
            <w:left w:val="none" w:sz="0" w:space="0" w:color="auto"/>
            <w:bottom w:val="none" w:sz="0" w:space="0" w:color="auto"/>
            <w:right w:val="none" w:sz="0" w:space="0" w:color="auto"/>
          </w:divBdr>
          <w:divsChild>
            <w:div w:id="1130629655">
              <w:marLeft w:val="0"/>
              <w:marRight w:val="0"/>
              <w:marTop w:val="0"/>
              <w:marBottom w:val="0"/>
              <w:divBdr>
                <w:top w:val="none" w:sz="0" w:space="0" w:color="auto"/>
                <w:left w:val="none" w:sz="0" w:space="0" w:color="auto"/>
                <w:bottom w:val="none" w:sz="0" w:space="0" w:color="auto"/>
                <w:right w:val="none" w:sz="0" w:space="0" w:color="auto"/>
              </w:divBdr>
              <w:divsChild>
                <w:div w:id="218635835">
                  <w:marLeft w:val="0"/>
                  <w:marRight w:val="0"/>
                  <w:marTop w:val="0"/>
                  <w:marBottom w:val="0"/>
                  <w:divBdr>
                    <w:top w:val="none" w:sz="0" w:space="0" w:color="auto"/>
                    <w:left w:val="none" w:sz="0" w:space="0" w:color="auto"/>
                    <w:bottom w:val="none" w:sz="0" w:space="0" w:color="auto"/>
                    <w:right w:val="none" w:sz="0" w:space="0" w:color="auto"/>
                  </w:divBdr>
                  <w:divsChild>
                    <w:div w:id="35129675">
                      <w:marLeft w:val="0"/>
                      <w:marRight w:val="0"/>
                      <w:marTop w:val="0"/>
                      <w:marBottom w:val="0"/>
                      <w:divBdr>
                        <w:top w:val="none" w:sz="0" w:space="0" w:color="auto"/>
                        <w:left w:val="none" w:sz="0" w:space="0" w:color="auto"/>
                        <w:bottom w:val="none" w:sz="0" w:space="0" w:color="auto"/>
                        <w:right w:val="none" w:sz="0" w:space="0" w:color="auto"/>
                      </w:divBdr>
                      <w:divsChild>
                        <w:div w:id="1968002277">
                          <w:marLeft w:val="0"/>
                          <w:marRight w:val="0"/>
                          <w:marTop w:val="0"/>
                          <w:marBottom w:val="0"/>
                          <w:divBdr>
                            <w:top w:val="none" w:sz="0" w:space="0" w:color="auto"/>
                            <w:left w:val="none" w:sz="0" w:space="0" w:color="auto"/>
                            <w:bottom w:val="none" w:sz="0" w:space="0" w:color="auto"/>
                            <w:right w:val="none" w:sz="0" w:space="0" w:color="auto"/>
                          </w:divBdr>
                          <w:divsChild>
                            <w:div w:id="1870291404">
                              <w:marLeft w:val="0"/>
                              <w:marRight w:val="0"/>
                              <w:marTop w:val="0"/>
                              <w:marBottom w:val="0"/>
                              <w:divBdr>
                                <w:top w:val="none" w:sz="0" w:space="0" w:color="auto"/>
                                <w:left w:val="none" w:sz="0" w:space="0" w:color="auto"/>
                                <w:bottom w:val="none" w:sz="0" w:space="0" w:color="auto"/>
                                <w:right w:val="none" w:sz="0" w:space="0" w:color="auto"/>
                              </w:divBdr>
                              <w:divsChild>
                                <w:div w:id="305625560">
                                  <w:marLeft w:val="0"/>
                                  <w:marRight w:val="0"/>
                                  <w:marTop w:val="0"/>
                                  <w:marBottom w:val="0"/>
                                  <w:divBdr>
                                    <w:top w:val="none" w:sz="0" w:space="0" w:color="auto"/>
                                    <w:left w:val="none" w:sz="0" w:space="0" w:color="auto"/>
                                    <w:bottom w:val="none" w:sz="0" w:space="0" w:color="auto"/>
                                    <w:right w:val="none" w:sz="0" w:space="0" w:color="auto"/>
                                  </w:divBdr>
                                  <w:divsChild>
                                    <w:div w:id="1843928000">
                                      <w:marLeft w:val="0"/>
                                      <w:marRight w:val="0"/>
                                      <w:marTop w:val="0"/>
                                      <w:marBottom w:val="0"/>
                                      <w:divBdr>
                                        <w:top w:val="none" w:sz="0" w:space="0" w:color="auto"/>
                                        <w:left w:val="none" w:sz="0" w:space="0" w:color="auto"/>
                                        <w:bottom w:val="none" w:sz="0" w:space="0" w:color="auto"/>
                                        <w:right w:val="none" w:sz="0" w:space="0" w:color="auto"/>
                                      </w:divBdr>
                                      <w:divsChild>
                                        <w:div w:id="1294827075">
                                          <w:marLeft w:val="0"/>
                                          <w:marRight w:val="0"/>
                                          <w:marTop w:val="0"/>
                                          <w:marBottom w:val="0"/>
                                          <w:divBdr>
                                            <w:top w:val="none" w:sz="0" w:space="0" w:color="auto"/>
                                            <w:left w:val="none" w:sz="0" w:space="0" w:color="auto"/>
                                            <w:bottom w:val="none" w:sz="0" w:space="0" w:color="auto"/>
                                            <w:right w:val="none" w:sz="0" w:space="0" w:color="auto"/>
                                          </w:divBdr>
                                          <w:divsChild>
                                            <w:div w:id="1559322499">
                                              <w:marLeft w:val="0"/>
                                              <w:marRight w:val="0"/>
                                              <w:marTop w:val="0"/>
                                              <w:marBottom w:val="0"/>
                                              <w:divBdr>
                                                <w:top w:val="none" w:sz="0" w:space="0" w:color="auto"/>
                                                <w:left w:val="none" w:sz="0" w:space="0" w:color="auto"/>
                                                <w:bottom w:val="none" w:sz="0" w:space="0" w:color="auto"/>
                                                <w:right w:val="none" w:sz="0" w:space="0" w:color="auto"/>
                                              </w:divBdr>
                                              <w:divsChild>
                                                <w:div w:id="685835246">
                                                  <w:marLeft w:val="0"/>
                                                  <w:marRight w:val="0"/>
                                                  <w:marTop w:val="0"/>
                                                  <w:marBottom w:val="0"/>
                                                  <w:divBdr>
                                                    <w:top w:val="none" w:sz="0" w:space="0" w:color="auto"/>
                                                    <w:left w:val="none" w:sz="0" w:space="0" w:color="auto"/>
                                                    <w:bottom w:val="none" w:sz="0" w:space="0" w:color="auto"/>
                                                    <w:right w:val="none" w:sz="0" w:space="0" w:color="auto"/>
                                                  </w:divBdr>
                                                  <w:divsChild>
                                                    <w:div w:id="268241475">
                                                      <w:marLeft w:val="0"/>
                                                      <w:marRight w:val="0"/>
                                                      <w:marTop w:val="0"/>
                                                      <w:marBottom w:val="0"/>
                                                      <w:divBdr>
                                                        <w:top w:val="none" w:sz="0" w:space="0" w:color="auto"/>
                                                        <w:left w:val="none" w:sz="0" w:space="0" w:color="auto"/>
                                                        <w:bottom w:val="none" w:sz="0" w:space="0" w:color="auto"/>
                                                        <w:right w:val="none" w:sz="0" w:space="0" w:color="auto"/>
                                                      </w:divBdr>
                                                      <w:divsChild>
                                                        <w:div w:id="1486167352">
                                                          <w:marLeft w:val="0"/>
                                                          <w:marRight w:val="0"/>
                                                          <w:marTop w:val="0"/>
                                                          <w:marBottom w:val="0"/>
                                                          <w:divBdr>
                                                            <w:top w:val="none" w:sz="0" w:space="0" w:color="auto"/>
                                                            <w:left w:val="none" w:sz="0" w:space="0" w:color="auto"/>
                                                            <w:bottom w:val="none" w:sz="0" w:space="0" w:color="auto"/>
                                                            <w:right w:val="none" w:sz="0" w:space="0" w:color="auto"/>
                                                          </w:divBdr>
                                                          <w:divsChild>
                                                            <w:div w:id="2140949054">
                                                              <w:marLeft w:val="0"/>
                                                              <w:marRight w:val="0"/>
                                                              <w:marTop w:val="0"/>
                                                              <w:marBottom w:val="0"/>
                                                              <w:divBdr>
                                                                <w:top w:val="none" w:sz="0" w:space="0" w:color="auto"/>
                                                                <w:left w:val="none" w:sz="0" w:space="0" w:color="auto"/>
                                                                <w:bottom w:val="none" w:sz="0" w:space="0" w:color="auto"/>
                                                                <w:right w:val="none" w:sz="0" w:space="0" w:color="auto"/>
                                                              </w:divBdr>
                                                              <w:divsChild>
                                                                <w:div w:id="1429692973">
                                                                  <w:marLeft w:val="0"/>
                                                                  <w:marRight w:val="0"/>
                                                                  <w:marTop w:val="0"/>
                                                                  <w:marBottom w:val="0"/>
                                                                  <w:divBdr>
                                                                    <w:top w:val="none" w:sz="0" w:space="0" w:color="auto"/>
                                                                    <w:left w:val="none" w:sz="0" w:space="0" w:color="auto"/>
                                                                    <w:bottom w:val="none" w:sz="0" w:space="0" w:color="auto"/>
                                                                    <w:right w:val="none" w:sz="0" w:space="0" w:color="auto"/>
                                                                  </w:divBdr>
                                                                  <w:divsChild>
                                                                    <w:div w:id="1803770381">
                                                                      <w:marLeft w:val="0"/>
                                                                      <w:marRight w:val="0"/>
                                                                      <w:marTop w:val="0"/>
                                                                      <w:marBottom w:val="0"/>
                                                                      <w:divBdr>
                                                                        <w:top w:val="none" w:sz="0" w:space="0" w:color="auto"/>
                                                                        <w:left w:val="none" w:sz="0" w:space="0" w:color="auto"/>
                                                                        <w:bottom w:val="none" w:sz="0" w:space="0" w:color="auto"/>
                                                                        <w:right w:val="none" w:sz="0" w:space="0" w:color="auto"/>
                                                                      </w:divBdr>
                                                                      <w:divsChild>
                                                                        <w:div w:id="1245995414">
                                                                          <w:marLeft w:val="0"/>
                                                                          <w:marRight w:val="0"/>
                                                                          <w:marTop w:val="0"/>
                                                                          <w:marBottom w:val="0"/>
                                                                          <w:divBdr>
                                                                            <w:top w:val="none" w:sz="0" w:space="0" w:color="auto"/>
                                                                            <w:left w:val="none" w:sz="0" w:space="0" w:color="auto"/>
                                                                            <w:bottom w:val="none" w:sz="0" w:space="0" w:color="auto"/>
                                                                            <w:right w:val="none" w:sz="0" w:space="0" w:color="auto"/>
                                                                          </w:divBdr>
                                                                          <w:divsChild>
                                                                            <w:div w:id="1689679792">
                                                                              <w:marLeft w:val="0"/>
                                                                              <w:marRight w:val="0"/>
                                                                              <w:marTop w:val="0"/>
                                                                              <w:marBottom w:val="0"/>
                                                                              <w:divBdr>
                                                                                <w:top w:val="none" w:sz="0" w:space="0" w:color="auto"/>
                                                                                <w:left w:val="none" w:sz="0" w:space="0" w:color="auto"/>
                                                                                <w:bottom w:val="none" w:sz="0" w:space="0" w:color="auto"/>
                                                                                <w:right w:val="none" w:sz="0" w:space="0" w:color="auto"/>
                                                                              </w:divBdr>
                                                                              <w:divsChild>
                                                                                <w:div w:id="1709186786">
                                                                                  <w:marLeft w:val="0"/>
                                                                                  <w:marRight w:val="0"/>
                                                                                  <w:marTop w:val="0"/>
                                                                                  <w:marBottom w:val="0"/>
                                                                                  <w:divBdr>
                                                                                    <w:top w:val="none" w:sz="0" w:space="0" w:color="auto"/>
                                                                                    <w:left w:val="none" w:sz="0" w:space="0" w:color="auto"/>
                                                                                    <w:bottom w:val="none" w:sz="0" w:space="0" w:color="auto"/>
                                                                                    <w:right w:val="none" w:sz="0" w:space="0" w:color="auto"/>
                                                                                  </w:divBdr>
                                                                                  <w:divsChild>
                                                                                    <w:div w:id="1332372786">
                                                                                      <w:marLeft w:val="0"/>
                                                                                      <w:marRight w:val="0"/>
                                                                                      <w:marTop w:val="0"/>
                                                                                      <w:marBottom w:val="0"/>
                                                                                      <w:divBdr>
                                                                                        <w:top w:val="none" w:sz="0" w:space="0" w:color="auto"/>
                                                                                        <w:left w:val="none" w:sz="0" w:space="0" w:color="auto"/>
                                                                                        <w:bottom w:val="none" w:sz="0" w:space="0" w:color="auto"/>
                                                                                        <w:right w:val="none" w:sz="0" w:space="0" w:color="auto"/>
                                                                                      </w:divBdr>
                                                                                      <w:divsChild>
                                                                                        <w:div w:id="675694465">
                                                                                          <w:marLeft w:val="0"/>
                                                                                          <w:marRight w:val="0"/>
                                                                                          <w:marTop w:val="0"/>
                                                                                          <w:marBottom w:val="0"/>
                                                                                          <w:divBdr>
                                                                                            <w:top w:val="none" w:sz="0" w:space="0" w:color="auto"/>
                                                                                            <w:left w:val="none" w:sz="0" w:space="0" w:color="auto"/>
                                                                                            <w:bottom w:val="none" w:sz="0" w:space="0" w:color="auto"/>
                                                                                            <w:right w:val="none" w:sz="0" w:space="0" w:color="auto"/>
                                                                                          </w:divBdr>
                                                                                          <w:divsChild>
                                                                                            <w:div w:id="802890999">
                                                                                              <w:marLeft w:val="0"/>
                                                                                              <w:marRight w:val="120"/>
                                                                                              <w:marTop w:val="0"/>
                                                                                              <w:marBottom w:val="150"/>
                                                                                              <w:divBdr>
                                                                                                <w:top w:val="single" w:sz="2" w:space="0" w:color="EFEFEF"/>
                                                                                                <w:left w:val="single" w:sz="6" w:space="0" w:color="EFEFEF"/>
                                                                                                <w:bottom w:val="single" w:sz="6" w:space="0" w:color="E2E2E2"/>
                                                                                                <w:right w:val="single" w:sz="6" w:space="0" w:color="EFEFEF"/>
                                                                                              </w:divBdr>
                                                                                              <w:divsChild>
                                                                                                <w:div w:id="516695971">
                                                                                                  <w:marLeft w:val="0"/>
                                                                                                  <w:marRight w:val="0"/>
                                                                                                  <w:marTop w:val="0"/>
                                                                                                  <w:marBottom w:val="0"/>
                                                                                                  <w:divBdr>
                                                                                                    <w:top w:val="none" w:sz="0" w:space="0" w:color="auto"/>
                                                                                                    <w:left w:val="none" w:sz="0" w:space="0" w:color="auto"/>
                                                                                                    <w:bottom w:val="none" w:sz="0" w:space="0" w:color="auto"/>
                                                                                                    <w:right w:val="none" w:sz="0" w:space="0" w:color="auto"/>
                                                                                                  </w:divBdr>
                                                                                                  <w:divsChild>
                                                                                                    <w:div w:id="176818381">
                                                                                                      <w:marLeft w:val="0"/>
                                                                                                      <w:marRight w:val="0"/>
                                                                                                      <w:marTop w:val="0"/>
                                                                                                      <w:marBottom w:val="0"/>
                                                                                                      <w:divBdr>
                                                                                                        <w:top w:val="none" w:sz="0" w:space="0" w:color="auto"/>
                                                                                                        <w:left w:val="none" w:sz="0" w:space="0" w:color="auto"/>
                                                                                                        <w:bottom w:val="none" w:sz="0" w:space="0" w:color="auto"/>
                                                                                                        <w:right w:val="none" w:sz="0" w:space="0" w:color="auto"/>
                                                                                                      </w:divBdr>
                                                                                                      <w:divsChild>
                                                                                                        <w:div w:id="403643511">
                                                                                                          <w:marLeft w:val="0"/>
                                                                                                          <w:marRight w:val="0"/>
                                                                                                          <w:marTop w:val="0"/>
                                                                                                          <w:marBottom w:val="0"/>
                                                                                                          <w:divBdr>
                                                                                                            <w:top w:val="none" w:sz="0" w:space="0" w:color="auto"/>
                                                                                                            <w:left w:val="none" w:sz="0" w:space="0" w:color="auto"/>
                                                                                                            <w:bottom w:val="none" w:sz="0" w:space="0" w:color="auto"/>
                                                                                                            <w:right w:val="none" w:sz="0" w:space="0" w:color="auto"/>
                                                                                                          </w:divBdr>
                                                                                                          <w:divsChild>
                                                                                                            <w:div w:id="154808094">
                                                                                                              <w:marLeft w:val="0"/>
                                                                                                              <w:marRight w:val="0"/>
                                                                                                              <w:marTop w:val="0"/>
                                                                                                              <w:marBottom w:val="0"/>
                                                                                                              <w:divBdr>
                                                                                                                <w:top w:val="none" w:sz="0" w:space="0" w:color="auto"/>
                                                                                                                <w:left w:val="none" w:sz="0" w:space="0" w:color="auto"/>
                                                                                                                <w:bottom w:val="none" w:sz="0" w:space="0" w:color="auto"/>
                                                                                                                <w:right w:val="none" w:sz="0" w:space="0" w:color="auto"/>
                                                                                                              </w:divBdr>
                                                                                                              <w:divsChild>
                                                                                                                <w:div w:id="1451243781">
                                                                                                                  <w:marLeft w:val="0"/>
                                                                                                                  <w:marRight w:val="0"/>
                                                                                                                  <w:marTop w:val="0"/>
                                                                                                                  <w:marBottom w:val="0"/>
                                                                                                                  <w:divBdr>
                                                                                                                    <w:top w:val="single" w:sz="2" w:space="4" w:color="D8D8D8"/>
                                                                                                                    <w:left w:val="single" w:sz="2" w:space="0" w:color="D8D8D8"/>
                                                                                                                    <w:bottom w:val="single" w:sz="2" w:space="4" w:color="D8D8D8"/>
                                                                                                                    <w:right w:val="single" w:sz="2" w:space="0" w:color="D8D8D8"/>
                                                                                                                  </w:divBdr>
                                                                                                                  <w:divsChild>
                                                                                                                    <w:div w:id="1073166682">
                                                                                                                      <w:marLeft w:val="225"/>
                                                                                                                      <w:marRight w:val="225"/>
                                                                                                                      <w:marTop w:val="75"/>
                                                                                                                      <w:marBottom w:val="75"/>
                                                                                                                      <w:divBdr>
                                                                                                                        <w:top w:val="none" w:sz="0" w:space="0" w:color="auto"/>
                                                                                                                        <w:left w:val="none" w:sz="0" w:space="0" w:color="auto"/>
                                                                                                                        <w:bottom w:val="none" w:sz="0" w:space="0" w:color="auto"/>
                                                                                                                        <w:right w:val="none" w:sz="0" w:space="0" w:color="auto"/>
                                                                                                                      </w:divBdr>
                                                                                                                      <w:divsChild>
                                                                                                                        <w:div w:id="437212878">
                                                                                                                          <w:marLeft w:val="0"/>
                                                                                                                          <w:marRight w:val="0"/>
                                                                                                                          <w:marTop w:val="0"/>
                                                                                                                          <w:marBottom w:val="0"/>
                                                                                                                          <w:divBdr>
                                                                                                                            <w:top w:val="single" w:sz="6" w:space="0" w:color="auto"/>
                                                                                                                            <w:left w:val="single" w:sz="6" w:space="0" w:color="auto"/>
                                                                                                                            <w:bottom w:val="single" w:sz="6" w:space="0" w:color="auto"/>
                                                                                                                            <w:right w:val="single" w:sz="6" w:space="0" w:color="auto"/>
                                                                                                                          </w:divBdr>
                                                                                                                          <w:divsChild>
                                                                                                                            <w:div w:id="28535012">
                                                                                                                              <w:marLeft w:val="0"/>
                                                                                                                              <w:marRight w:val="0"/>
                                                                                                                              <w:marTop w:val="0"/>
                                                                                                                              <w:marBottom w:val="0"/>
                                                                                                                              <w:divBdr>
                                                                                                                                <w:top w:val="none" w:sz="0" w:space="0" w:color="auto"/>
                                                                                                                                <w:left w:val="none" w:sz="0" w:space="0" w:color="auto"/>
                                                                                                                                <w:bottom w:val="none" w:sz="0" w:space="0" w:color="auto"/>
                                                                                                                                <w:right w:val="none" w:sz="0" w:space="0" w:color="auto"/>
                                                                                                                              </w:divBdr>
                                                                                                                              <w:divsChild>
                                                                                                                                <w:div w:id="386297617">
                                                                                                                                  <w:marLeft w:val="0"/>
                                                                                                                                  <w:marRight w:val="0"/>
                                                                                                                                  <w:marTop w:val="0"/>
                                                                                                                                  <w:marBottom w:val="0"/>
                                                                                                                                  <w:divBdr>
                                                                                                                                    <w:top w:val="none" w:sz="0" w:space="0" w:color="auto"/>
                                                                                                                                    <w:left w:val="none" w:sz="0" w:space="0" w:color="auto"/>
                                                                                                                                    <w:bottom w:val="none" w:sz="0" w:space="0" w:color="auto"/>
                                                                                                                                    <w:right w:val="none" w:sz="0" w:space="0" w:color="auto"/>
                                                                                                                                  </w:divBdr>
                                                                                                                                  <w:divsChild>
                                                                                                                                    <w:div w:id="985815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15709">
      <w:bodyDiv w:val="1"/>
      <w:marLeft w:val="0"/>
      <w:marRight w:val="0"/>
      <w:marTop w:val="0"/>
      <w:marBottom w:val="0"/>
      <w:divBdr>
        <w:top w:val="none" w:sz="0" w:space="0" w:color="auto"/>
        <w:left w:val="none" w:sz="0" w:space="0" w:color="auto"/>
        <w:bottom w:val="none" w:sz="0" w:space="0" w:color="auto"/>
        <w:right w:val="none" w:sz="0" w:space="0" w:color="auto"/>
      </w:divBdr>
    </w:div>
    <w:div w:id="748306911">
      <w:marLeft w:val="0"/>
      <w:marRight w:val="0"/>
      <w:marTop w:val="0"/>
      <w:marBottom w:val="0"/>
      <w:divBdr>
        <w:top w:val="none" w:sz="0" w:space="0" w:color="auto"/>
        <w:left w:val="none" w:sz="0" w:space="0" w:color="auto"/>
        <w:bottom w:val="none" w:sz="0" w:space="0" w:color="auto"/>
        <w:right w:val="none" w:sz="0" w:space="0" w:color="auto"/>
      </w:divBdr>
      <w:divsChild>
        <w:div w:id="748306944">
          <w:marLeft w:val="0"/>
          <w:marRight w:val="0"/>
          <w:marTop w:val="0"/>
          <w:marBottom w:val="0"/>
          <w:divBdr>
            <w:top w:val="none" w:sz="0" w:space="0" w:color="auto"/>
            <w:left w:val="none" w:sz="0" w:space="0" w:color="auto"/>
            <w:bottom w:val="none" w:sz="0" w:space="0" w:color="auto"/>
            <w:right w:val="none" w:sz="0" w:space="0" w:color="auto"/>
          </w:divBdr>
          <w:divsChild>
            <w:div w:id="748306924">
              <w:marLeft w:val="0"/>
              <w:marRight w:val="0"/>
              <w:marTop w:val="0"/>
              <w:marBottom w:val="0"/>
              <w:divBdr>
                <w:top w:val="none" w:sz="0" w:space="0" w:color="auto"/>
                <w:left w:val="none" w:sz="0" w:space="0" w:color="auto"/>
                <w:bottom w:val="none" w:sz="0" w:space="0" w:color="auto"/>
                <w:right w:val="none" w:sz="0" w:space="0" w:color="auto"/>
              </w:divBdr>
              <w:divsChild>
                <w:div w:id="748306933">
                  <w:marLeft w:val="150"/>
                  <w:marRight w:val="150"/>
                  <w:marTop w:val="150"/>
                  <w:marBottom w:val="150"/>
                  <w:divBdr>
                    <w:top w:val="none" w:sz="0" w:space="0" w:color="auto"/>
                    <w:left w:val="none" w:sz="0" w:space="0" w:color="auto"/>
                    <w:bottom w:val="none" w:sz="0" w:space="0" w:color="auto"/>
                    <w:right w:val="none" w:sz="0" w:space="0" w:color="auto"/>
                  </w:divBdr>
                  <w:divsChild>
                    <w:div w:id="748306941">
                      <w:marLeft w:val="0"/>
                      <w:marRight w:val="0"/>
                      <w:marTop w:val="0"/>
                      <w:marBottom w:val="0"/>
                      <w:divBdr>
                        <w:top w:val="none" w:sz="0" w:space="0" w:color="auto"/>
                        <w:left w:val="none" w:sz="0" w:space="0" w:color="auto"/>
                        <w:bottom w:val="none" w:sz="0" w:space="0" w:color="auto"/>
                        <w:right w:val="none" w:sz="0" w:space="0" w:color="auto"/>
                      </w:divBdr>
                      <w:divsChild>
                        <w:div w:id="748306906">
                          <w:marLeft w:val="0"/>
                          <w:marRight w:val="0"/>
                          <w:marTop w:val="0"/>
                          <w:marBottom w:val="0"/>
                          <w:divBdr>
                            <w:top w:val="none" w:sz="0" w:space="0" w:color="auto"/>
                            <w:left w:val="none" w:sz="0" w:space="0" w:color="auto"/>
                            <w:bottom w:val="none" w:sz="0" w:space="0" w:color="auto"/>
                            <w:right w:val="none" w:sz="0" w:space="0" w:color="auto"/>
                          </w:divBdr>
                          <w:divsChild>
                            <w:div w:id="748306952">
                              <w:marLeft w:val="0"/>
                              <w:marRight w:val="0"/>
                              <w:marTop w:val="0"/>
                              <w:marBottom w:val="0"/>
                              <w:divBdr>
                                <w:top w:val="none" w:sz="0" w:space="0" w:color="auto"/>
                                <w:left w:val="none" w:sz="0" w:space="0" w:color="auto"/>
                                <w:bottom w:val="none" w:sz="0" w:space="0" w:color="auto"/>
                                <w:right w:val="none" w:sz="0" w:space="0" w:color="auto"/>
                              </w:divBdr>
                              <w:divsChild>
                                <w:div w:id="748306922">
                                  <w:marLeft w:val="0"/>
                                  <w:marRight w:val="0"/>
                                  <w:marTop w:val="0"/>
                                  <w:marBottom w:val="0"/>
                                  <w:divBdr>
                                    <w:top w:val="none" w:sz="0" w:space="0" w:color="auto"/>
                                    <w:left w:val="none" w:sz="0" w:space="0" w:color="auto"/>
                                    <w:bottom w:val="none" w:sz="0" w:space="0" w:color="auto"/>
                                    <w:right w:val="none" w:sz="0" w:space="0" w:color="auto"/>
                                  </w:divBdr>
                                  <w:divsChild>
                                    <w:div w:id="748306913">
                                      <w:marLeft w:val="600"/>
                                      <w:marRight w:val="0"/>
                                      <w:marTop w:val="0"/>
                                      <w:marBottom w:val="0"/>
                                      <w:divBdr>
                                        <w:top w:val="none" w:sz="0" w:space="0" w:color="auto"/>
                                        <w:left w:val="none" w:sz="0" w:space="0" w:color="auto"/>
                                        <w:bottom w:val="none" w:sz="0" w:space="0" w:color="auto"/>
                                        <w:right w:val="none" w:sz="0" w:space="0" w:color="auto"/>
                                      </w:divBdr>
                                      <w:divsChild>
                                        <w:div w:id="748306905">
                                          <w:marLeft w:val="600"/>
                                          <w:marRight w:val="0"/>
                                          <w:marTop w:val="0"/>
                                          <w:marBottom w:val="0"/>
                                          <w:divBdr>
                                            <w:top w:val="none" w:sz="0" w:space="0" w:color="auto"/>
                                            <w:left w:val="none" w:sz="0" w:space="0" w:color="auto"/>
                                            <w:bottom w:val="none" w:sz="0" w:space="0" w:color="auto"/>
                                            <w:right w:val="none" w:sz="0" w:space="0" w:color="auto"/>
                                          </w:divBdr>
                                          <w:divsChild>
                                            <w:div w:id="748306975">
                                              <w:marLeft w:val="0"/>
                                              <w:marRight w:val="0"/>
                                              <w:marTop w:val="0"/>
                                              <w:marBottom w:val="0"/>
                                              <w:divBdr>
                                                <w:top w:val="none" w:sz="0" w:space="0" w:color="auto"/>
                                                <w:left w:val="none" w:sz="0" w:space="0" w:color="auto"/>
                                                <w:bottom w:val="none" w:sz="0" w:space="0" w:color="auto"/>
                                                <w:right w:val="none" w:sz="0" w:space="0" w:color="auto"/>
                                              </w:divBdr>
                                              <w:divsChild>
                                                <w:div w:id="748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16">
                                      <w:marLeft w:val="600"/>
                                      <w:marRight w:val="0"/>
                                      <w:marTop w:val="0"/>
                                      <w:marBottom w:val="0"/>
                                      <w:divBdr>
                                        <w:top w:val="none" w:sz="0" w:space="0" w:color="auto"/>
                                        <w:left w:val="none" w:sz="0" w:space="0" w:color="auto"/>
                                        <w:bottom w:val="none" w:sz="0" w:space="0" w:color="auto"/>
                                        <w:right w:val="none" w:sz="0" w:space="0" w:color="auto"/>
                                      </w:divBdr>
                                      <w:divsChild>
                                        <w:div w:id="748306971">
                                          <w:marLeft w:val="600"/>
                                          <w:marRight w:val="0"/>
                                          <w:marTop w:val="0"/>
                                          <w:marBottom w:val="0"/>
                                          <w:divBdr>
                                            <w:top w:val="none" w:sz="0" w:space="0" w:color="auto"/>
                                            <w:left w:val="none" w:sz="0" w:space="0" w:color="auto"/>
                                            <w:bottom w:val="none" w:sz="0" w:space="0" w:color="auto"/>
                                            <w:right w:val="none" w:sz="0" w:space="0" w:color="auto"/>
                                          </w:divBdr>
                                          <w:divsChild>
                                            <w:div w:id="748306918">
                                              <w:marLeft w:val="0"/>
                                              <w:marRight w:val="0"/>
                                              <w:marTop w:val="0"/>
                                              <w:marBottom w:val="0"/>
                                              <w:divBdr>
                                                <w:top w:val="none" w:sz="0" w:space="0" w:color="auto"/>
                                                <w:left w:val="none" w:sz="0" w:space="0" w:color="auto"/>
                                                <w:bottom w:val="none" w:sz="0" w:space="0" w:color="auto"/>
                                                <w:right w:val="none" w:sz="0" w:space="0" w:color="auto"/>
                                              </w:divBdr>
                                              <w:divsChild>
                                                <w:div w:id="74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25">
      <w:marLeft w:val="0"/>
      <w:marRight w:val="0"/>
      <w:marTop w:val="0"/>
      <w:marBottom w:val="0"/>
      <w:divBdr>
        <w:top w:val="none" w:sz="0" w:space="0" w:color="auto"/>
        <w:left w:val="none" w:sz="0" w:space="0" w:color="auto"/>
        <w:bottom w:val="none" w:sz="0" w:space="0" w:color="auto"/>
        <w:right w:val="none" w:sz="0" w:space="0" w:color="auto"/>
      </w:divBdr>
      <w:divsChild>
        <w:div w:id="748306945">
          <w:marLeft w:val="0"/>
          <w:marRight w:val="0"/>
          <w:marTop w:val="0"/>
          <w:marBottom w:val="0"/>
          <w:divBdr>
            <w:top w:val="none" w:sz="0" w:space="0" w:color="auto"/>
            <w:left w:val="none" w:sz="0" w:space="0" w:color="auto"/>
            <w:bottom w:val="none" w:sz="0" w:space="0" w:color="auto"/>
            <w:right w:val="none" w:sz="0" w:space="0" w:color="auto"/>
          </w:divBdr>
          <w:divsChild>
            <w:div w:id="748306982">
              <w:marLeft w:val="0"/>
              <w:marRight w:val="0"/>
              <w:marTop w:val="0"/>
              <w:marBottom w:val="0"/>
              <w:divBdr>
                <w:top w:val="none" w:sz="0" w:space="0" w:color="auto"/>
                <w:left w:val="none" w:sz="0" w:space="0" w:color="auto"/>
                <w:bottom w:val="none" w:sz="0" w:space="0" w:color="auto"/>
                <w:right w:val="none" w:sz="0" w:space="0" w:color="auto"/>
              </w:divBdr>
              <w:divsChild>
                <w:div w:id="748306995">
                  <w:marLeft w:val="150"/>
                  <w:marRight w:val="150"/>
                  <w:marTop w:val="150"/>
                  <w:marBottom w:val="150"/>
                  <w:divBdr>
                    <w:top w:val="none" w:sz="0" w:space="0" w:color="auto"/>
                    <w:left w:val="none" w:sz="0" w:space="0" w:color="auto"/>
                    <w:bottom w:val="none" w:sz="0" w:space="0" w:color="auto"/>
                    <w:right w:val="none" w:sz="0" w:space="0" w:color="auto"/>
                  </w:divBdr>
                  <w:divsChild>
                    <w:div w:id="748306956">
                      <w:marLeft w:val="0"/>
                      <w:marRight w:val="0"/>
                      <w:marTop w:val="0"/>
                      <w:marBottom w:val="0"/>
                      <w:divBdr>
                        <w:top w:val="none" w:sz="0" w:space="0" w:color="auto"/>
                        <w:left w:val="none" w:sz="0" w:space="0" w:color="auto"/>
                        <w:bottom w:val="none" w:sz="0" w:space="0" w:color="auto"/>
                        <w:right w:val="none" w:sz="0" w:space="0" w:color="auto"/>
                      </w:divBdr>
                      <w:divsChild>
                        <w:div w:id="74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26">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single" w:sz="2" w:space="0" w:color="000000"/>
            <w:left w:val="single" w:sz="6" w:space="0" w:color="000000"/>
            <w:bottom w:val="single" w:sz="2" w:space="0" w:color="000000"/>
            <w:right w:val="single" w:sz="6" w:space="0" w:color="000000"/>
          </w:divBdr>
          <w:divsChild>
            <w:div w:id="748306984">
              <w:marLeft w:val="0"/>
              <w:marRight w:val="0"/>
              <w:marTop w:val="0"/>
              <w:marBottom w:val="0"/>
              <w:divBdr>
                <w:top w:val="none" w:sz="0" w:space="0" w:color="auto"/>
                <w:left w:val="none" w:sz="0" w:space="0" w:color="auto"/>
                <w:bottom w:val="none" w:sz="0" w:space="0" w:color="auto"/>
                <w:right w:val="none" w:sz="0" w:space="0" w:color="auto"/>
              </w:divBdr>
              <w:divsChild>
                <w:div w:id="748306904">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748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37">
      <w:marLeft w:val="0"/>
      <w:marRight w:val="0"/>
      <w:marTop w:val="0"/>
      <w:marBottom w:val="0"/>
      <w:divBdr>
        <w:top w:val="none" w:sz="0" w:space="0" w:color="auto"/>
        <w:left w:val="none" w:sz="0" w:space="0" w:color="auto"/>
        <w:bottom w:val="none" w:sz="0" w:space="0" w:color="auto"/>
        <w:right w:val="none" w:sz="0" w:space="0" w:color="auto"/>
      </w:divBdr>
      <w:divsChild>
        <w:div w:id="748306928">
          <w:marLeft w:val="0"/>
          <w:marRight w:val="0"/>
          <w:marTop w:val="0"/>
          <w:marBottom w:val="0"/>
          <w:divBdr>
            <w:top w:val="none" w:sz="0" w:space="0" w:color="auto"/>
            <w:left w:val="none" w:sz="0" w:space="0" w:color="auto"/>
            <w:bottom w:val="none" w:sz="0" w:space="0" w:color="auto"/>
            <w:right w:val="none" w:sz="0" w:space="0" w:color="auto"/>
          </w:divBdr>
          <w:divsChild>
            <w:div w:id="748306948">
              <w:marLeft w:val="0"/>
              <w:marRight w:val="0"/>
              <w:marTop w:val="0"/>
              <w:marBottom w:val="0"/>
              <w:divBdr>
                <w:top w:val="none" w:sz="0" w:space="0" w:color="auto"/>
                <w:left w:val="none" w:sz="0" w:space="0" w:color="auto"/>
                <w:bottom w:val="none" w:sz="0" w:space="0" w:color="auto"/>
                <w:right w:val="none" w:sz="0" w:space="0" w:color="auto"/>
              </w:divBdr>
              <w:divsChild>
                <w:div w:id="748306953">
                  <w:marLeft w:val="150"/>
                  <w:marRight w:val="150"/>
                  <w:marTop w:val="150"/>
                  <w:marBottom w:val="15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748306993">
                          <w:marLeft w:val="0"/>
                          <w:marRight w:val="0"/>
                          <w:marTop w:val="0"/>
                          <w:marBottom w:val="0"/>
                          <w:divBdr>
                            <w:top w:val="none" w:sz="0" w:space="0" w:color="auto"/>
                            <w:left w:val="none" w:sz="0" w:space="0" w:color="auto"/>
                            <w:bottom w:val="none" w:sz="0" w:space="0" w:color="auto"/>
                            <w:right w:val="none" w:sz="0" w:space="0" w:color="auto"/>
                          </w:divBdr>
                          <w:divsChild>
                            <w:div w:id="748306965">
                              <w:marLeft w:val="0"/>
                              <w:marRight w:val="0"/>
                              <w:marTop w:val="0"/>
                              <w:marBottom w:val="0"/>
                              <w:divBdr>
                                <w:top w:val="none" w:sz="0" w:space="0" w:color="auto"/>
                                <w:left w:val="none" w:sz="0" w:space="0" w:color="auto"/>
                                <w:bottom w:val="none" w:sz="0" w:space="0" w:color="auto"/>
                                <w:right w:val="none" w:sz="0" w:space="0" w:color="auto"/>
                              </w:divBdr>
                              <w:divsChild>
                                <w:div w:id="748306951">
                                  <w:marLeft w:val="0"/>
                                  <w:marRight w:val="0"/>
                                  <w:marTop w:val="0"/>
                                  <w:marBottom w:val="0"/>
                                  <w:divBdr>
                                    <w:top w:val="none" w:sz="0" w:space="0" w:color="auto"/>
                                    <w:left w:val="none" w:sz="0" w:space="0" w:color="auto"/>
                                    <w:bottom w:val="none" w:sz="0" w:space="0" w:color="auto"/>
                                    <w:right w:val="none" w:sz="0" w:space="0" w:color="auto"/>
                                  </w:divBdr>
                                  <w:divsChild>
                                    <w:div w:id="748306912">
                                      <w:marLeft w:val="600"/>
                                      <w:marRight w:val="0"/>
                                      <w:marTop w:val="0"/>
                                      <w:marBottom w:val="0"/>
                                      <w:divBdr>
                                        <w:top w:val="none" w:sz="0" w:space="0" w:color="auto"/>
                                        <w:left w:val="none" w:sz="0" w:space="0" w:color="auto"/>
                                        <w:bottom w:val="none" w:sz="0" w:space="0" w:color="auto"/>
                                        <w:right w:val="none" w:sz="0" w:space="0" w:color="auto"/>
                                      </w:divBdr>
                                      <w:divsChild>
                                        <w:div w:id="748306947">
                                          <w:marLeft w:val="600"/>
                                          <w:marRight w:val="0"/>
                                          <w:marTop w:val="0"/>
                                          <w:marBottom w:val="0"/>
                                          <w:divBdr>
                                            <w:top w:val="none" w:sz="0" w:space="0" w:color="auto"/>
                                            <w:left w:val="none" w:sz="0" w:space="0" w:color="auto"/>
                                            <w:bottom w:val="none" w:sz="0" w:space="0" w:color="auto"/>
                                            <w:right w:val="none" w:sz="0" w:space="0" w:color="auto"/>
                                          </w:divBdr>
                                          <w:divsChild>
                                            <w:div w:id="748306930">
                                              <w:marLeft w:val="0"/>
                                              <w:marRight w:val="0"/>
                                              <w:marTop w:val="0"/>
                                              <w:marBottom w:val="0"/>
                                              <w:divBdr>
                                                <w:top w:val="none" w:sz="0" w:space="0" w:color="auto"/>
                                                <w:left w:val="none" w:sz="0" w:space="0" w:color="auto"/>
                                                <w:bottom w:val="none" w:sz="0" w:space="0" w:color="auto"/>
                                                <w:right w:val="none" w:sz="0" w:space="0" w:color="auto"/>
                                              </w:divBdr>
                                              <w:divsChild>
                                                <w:div w:id="748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94">
                                      <w:marLeft w:val="600"/>
                                      <w:marRight w:val="0"/>
                                      <w:marTop w:val="0"/>
                                      <w:marBottom w:val="0"/>
                                      <w:divBdr>
                                        <w:top w:val="none" w:sz="0" w:space="0" w:color="auto"/>
                                        <w:left w:val="none" w:sz="0" w:space="0" w:color="auto"/>
                                        <w:bottom w:val="none" w:sz="0" w:space="0" w:color="auto"/>
                                        <w:right w:val="none" w:sz="0" w:space="0" w:color="auto"/>
                                      </w:divBdr>
                                      <w:divsChild>
                                        <w:div w:id="748306931">
                                          <w:marLeft w:val="600"/>
                                          <w:marRight w:val="0"/>
                                          <w:marTop w:val="0"/>
                                          <w:marBottom w:val="0"/>
                                          <w:divBdr>
                                            <w:top w:val="none" w:sz="0" w:space="0" w:color="auto"/>
                                            <w:left w:val="none" w:sz="0" w:space="0" w:color="auto"/>
                                            <w:bottom w:val="none" w:sz="0" w:space="0" w:color="auto"/>
                                            <w:right w:val="none" w:sz="0" w:space="0" w:color="auto"/>
                                          </w:divBdr>
                                          <w:divsChild>
                                            <w:div w:id="748306970">
                                              <w:marLeft w:val="0"/>
                                              <w:marRight w:val="0"/>
                                              <w:marTop w:val="0"/>
                                              <w:marBottom w:val="0"/>
                                              <w:divBdr>
                                                <w:top w:val="none" w:sz="0" w:space="0" w:color="auto"/>
                                                <w:left w:val="none" w:sz="0" w:space="0" w:color="auto"/>
                                                <w:bottom w:val="none" w:sz="0" w:space="0" w:color="auto"/>
                                                <w:right w:val="none" w:sz="0" w:space="0" w:color="auto"/>
                                              </w:divBdr>
                                              <w:divsChild>
                                                <w:div w:id="748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49">
      <w:marLeft w:val="0"/>
      <w:marRight w:val="0"/>
      <w:marTop w:val="0"/>
      <w:marBottom w:val="0"/>
      <w:divBdr>
        <w:top w:val="none" w:sz="0" w:space="0" w:color="auto"/>
        <w:left w:val="none" w:sz="0" w:space="0" w:color="auto"/>
        <w:bottom w:val="none" w:sz="0" w:space="0" w:color="auto"/>
        <w:right w:val="none" w:sz="0" w:space="0" w:color="auto"/>
      </w:divBdr>
    </w:div>
    <w:div w:id="748306961">
      <w:marLeft w:val="0"/>
      <w:marRight w:val="0"/>
      <w:marTop w:val="0"/>
      <w:marBottom w:val="0"/>
      <w:divBdr>
        <w:top w:val="none" w:sz="0" w:space="0" w:color="auto"/>
        <w:left w:val="none" w:sz="0" w:space="0" w:color="auto"/>
        <w:bottom w:val="none" w:sz="0" w:space="0" w:color="auto"/>
        <w:right w:val="none" w:sz="0" w:space="0" w:color="auto"/>
      </w:divBdr>
      <w:divsChild>
        <w:div w:id="748306929">
          <w:marLeft w:val="0"/>
          <w:marRight w:val="0"/>
          <w:marTop w:val="0"/>
          <w:marBottom w:val="0"/>
          <w:divBdr>
            <w:top w:val="none" w:sz="0" w:space="0" w:color="auto"/>
            <w:left w:val="none" w:sz="0" w:space="0" w:color="auto"/>
            <w:bottom w:val="none" w:sz="0" w:space="0" w:color="auto"/>
            <w:right w:val="none" w:sz="0" w:space="0" w:color="auto"/>
          </w:divBdr>
          <w:divsChild>
            <w:div w:id="748306985">
              <w:marLeft w:val="0"/>
              <w:marRight w:val="0"/>
              <w:marTop w:val="0"/>
              <w:marBottom w:val="0"/>
              <w:divBdr>
                <w:top w:val="none" w:sz="0" w:space="0" w:color="auto"/>
                <w:left w:val="none" w:sz="0" w:space="0" w:color="auto"/>
                <w:bottom w:val="none" w:sz="0" w:space="0" w:color="auto"/>
                <w:right w:val="none" w:sz="0" w:space="0" w:color="auto"/>
              </w:divBdr>
              <w:divsChild>
                <w:div w:id="748306938">
                  <w:marLeft w:val="150"/>
                  <w:marRight w:val="150"/>
                  <w:marTop w:val="150"/>
                  <w:marBottom w:val="150"/>
                  <w:divBdr>
                    <w:top w:val="none" w:sz="0" w:space="0" w:color="auto"/>
                    <w:left w:val="none" w:sz="0" w:space="0" w:color="auto"/>
                    <w:bottom w:val="none" w:sz="0" w:space="0" w:color="auto"/>
                    <w:right w:val="none" w:sz="0" w:space="0" w:color="auto"/>
                  </w:divBdr>
                  <w:divsChild>
                    <w:div w:id="748306932">
                      <w:marLeft w:val="0"/>
                      <w:marRight w:val="0"/>
                      <w:marTop w:val="0"/>
                      <w:marBottom w:val="0"/>
                      <w:divBdr>
                        <w:top w:val="none" w:sz="0" w:space="0" w:color="auto"/>
                        <w:left w:val="none" w:sz="0" w:space="0" w:color="auto"/>
                        <w:bottom w:val="none" w:sz="0" w:space="0" w:color="auto"/>
                        <w:right w:val="none" w:sz="0" w:space="0" w:color="auto"/>
                      </w:divBdr>
                      <w:divsChild>
                        <w:div w:id="748306980">
                          <w:marLeft w:val="0"/>
                          <w:marRight w:val="0"/>
                          <w:marTop w:val="0"/>
                          <w:marBottom w:val="0"/>
                          <w:divBdr>
                            <w:top w:val="none" w:sz="0" w:space="0" w:color="auto"/>
                            <w:left w:val="none" w:sz="0" w:space="0" w:color="auto"/>
                            <w:bottom w:val="none" w:sz="0" w:space="0" w:color="auto"/>
                            <w:right w:val="none" w:sz="0" w:space="0" w:color="auto"/>
                          </w:divBdr>
                          <w:divsChild>
                            <w:div w:id="748306910">
                              <w:marLeft w:val="0"/>
                              <w:marRight w:val="0"/>
                              <w:marTop w:val="0"/>
                              <w:marBottom w:val="0"/>
                              <w:divBdr>
                                <w:top w:val="none" w:sz="0" w:space="0" w:color="auto"/>
                                <w:left w:val="none" w:sz="0" w:space="0" w:color="auto"/>
                                <w:bottom w:val="none" w:sz="0" w:space="0" w:color="auto"/>
                                <w:right w:val="none" w:sz="0" w:space="0" w:color="auto"/>
                              </w:divBdr>
                              <w:divsChild>
                                <w:div w:id="748306969">
                                  <w:marLeft w:val="0"/>
                                  <w:marRight w:val="0"/>
                                  <w:marTop w:val="0"/>
                                  <w:marBottom w:val="0"/>
                                  <w:divBdr>
                                    <w:top w:val="none" w:sz="0" w:space="0" w:color="auto"/>
                                    <w:left w:val="none" w:sz="0" w:space="0" w:color="auto"/>
                                    <w:bottom w:val="none" w:sz="0" w:space="0" w:color="auto"/>
                                    <w:right w:val="none" w:sz="0" w:space="0" w:color="auto"/>
                                  </w:divBdr>
                                  <w:divsChild>
                                    <w:div w:id="748306954">
                                      <w:marLeft w:val="600"/>
                                      <w:marRight w:val="0"/>
                                      <w:marTop w:val="0"/>
                                      <w:marBottom w:val="0"/>
                                      <w:divBdr>
                                        <w:top w:val="none" w:sz="0" w:space="0" w:color="auto"/>
                                        <w:left w:val="none" w:sz="0" w:space="0" w:color="auto"/>
                                        <w:bottom w:val="none" w:sz="0" w:space="0" w:color="auto"/>
                                        <w:right w:val="none" w:sz="0" w:space="0" w:color="auto"/>
                                      </w:divBdr>
                                      <w:divsChild>
                                        <w:div w:id="748306943">
                                          <w:marLeft w:val="600"/>
                                          <w:marRight w:val="0"/>
                                          <w:marTop w:val="0"/>
                                          <w:marBottom w:val="0"/>
                                          <w:divBdr>
                                            <w:top w:val="none" w:sz="0" w:space="0" w:color="auto"/>
                                            <w:left w:val="none" w:sz="0" w:space="0" w:color="auto"/>
                                            <w:bottom w:val="none" w:sz="0" w:space="0" w:color="auto"/>
                                            <w:right w:val="none" w:sz="0" w:space="0" w:color="auto"/>
                                          </w:divBdr>
                                          <w:divsChild>
                                            <w:div w:id="748306942">
                                              <w:marLeft w:val="0"/>
                                              <w:marRight w:val="0"/>
                                              <w:marTop w:val="0"/>
                                              <w:marBottom w:val="0"/>
                                              <w:divBdr>
                                                <w:top w:val="none" w:sz="0" w:space="0" w:color="auto"/>
                                                <w:left w:val="none" w:sz="0" w:space="0" w:color="auto"/>
                                                <w:bottom w:val="none" w:sz="0" w:space="0" w:color="auto"/>
                                                <w:right w:val="none" w:sz="0" w:space="0" w:color="auto"/>
                                              </w:divBdr>
                                              <w:divsChild>
                                                <w:div w:id="748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63">
                                      <w:marLeft w:val="600"/>
                                      <w:marRight w:val="0"/>
                                      <w:marTop w:val="0"/>
                                      <w:marBottom w:val="0"/>
                                      <w:divBdr>
                                        <w:top w:val="none" w:sz="0" w:space="0" w:color="auto"/>
                                        <w:left w:val="none" w:sz="0" w:space="0" w:color="auto"/>
                                        <w:bottom w:val="none" w:sz="0" w:space="0" w:color="auto"/>
                                        <w:right w:val="none" w:sz="0" w:space="0" w:color="auto"/>
                                      </w:divBdr>
                                      <w:divsChild>
                                        <w:div w:id="748306960">
                                          <w:marLeft w:val="600"/>
                                          <w:marRight w:val="0"/>
                                          <w:marTop w:val="0"/>
                                          <w:marBottom w:val="0"/>
                                          <w:divBdr>
                                            <w:top w:val="none" w:sz="0" w:space="0" w:color="auto"/>
                                            <w:left w:val="none" w:sz="0" w:space="0" w:color="auto"/>
                                            <w:bottom w:val="none" w:sz="0" w:space="0" w:color="auto"/>
                                            <w:right w:val="none" w:sz="0" w:space="0" w:color="auto"/>
                                          </w:divBdr>
                                          <w:divsChild>
                                            <w:div w:id="748306996">
                                              <w:marLeft w:val="0"/>
                                              <w:marRight w:val="0"/>
                                              <w:marTop w:val="0"/>
                                              <w:marBottom w:val="0"/>
                                              <w:divBdr>
                                                <w:top w:val="none" w:sz="0" w:space="0" w:color="auto"/>
                                                <w:left w:val="none" w:sz="0" w:space="0" w:color="auto"/>
                                                <w:bottom w:val="none" w:sz="0" w:space="0" w:color="auto"/>
                                                <w:right w:val="none" w:sz="0" w:space="0" w:color="auto"/>
                                              </w:divBdr>
                                              <w:divsChild>
                                                <w:div w:id="748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66">
      <w:marLeft w:val="0"/>
      <w:marRight w:val="0"/>
      <w:marTop w:val="0"/>
      <w:marBottom w:val="0"/>
      <w:divBdr>
        <w:top w:val="none" w:sz="0" w:space="0" w:color="auto"/>
        <w:left w:val="none" w:sz="0" w:space="0" w:color="auto"/>
        <w:bottom w:val="none" w:sz="0" w:space="0" w:color="auto"/>
        <w:right w:val="none" w:sz="0" w:space="0" w:color="auto"/>
      </w:divBdr>
      <w:divsChild>
        <w:div w:id="748306907">
          <w:marLeft w:val="0"/>
          <w:marRight w:val="0"/>
          <w:marTop w:val="0"/>
          <w:marBottom w:val="0"/>
          <w:divBdr>
            <w:top w:val="none" w:sz="0" w:space="0" w:color="auto"/>
            <w:left w:val="none" w:sz="0" w:space="0" w:color="auto"/>
            <w:bottom w:val="none" w:sz="0" w:space="0" w:color="auto"/>
            <w:right w:val="none" w:sz="0" w:space="0" w:color="auto"/>
          </w:divBdr>
          <w:divsChild>
            <w:div w:id="748306940">
              <w:marLeft w:val="0"/>
              <w:marRight w:val="0"/>
              <w:marTop w:val="0"/>
              <w:marBottom w:val="0"/>
              <w:divBdr>
                <w:top w:val="none" w:sz="0" w:space="0" w:color="auto"/>
                <w:left w:val="none" w:sz="0" w:space="0" w:color="auto"/>
                <w:bottom w:val="none" w:sz="0" w:space="0" w:color="auto"/>
                <w:right w:val="none" w:sz="0" w:space="0" w:color="auto"/>
              </w:divBdr>
              <w:divsChild>
                <w:div w:id="748306936">
                  <w:marLeft w:val="150"/>
                  <w:marRight w:val="150"/>
                  <w:marTop w:val="150"/>
                  <w:marBottom w:val="150"/>
                  <w:divBdr>
                    <w:top w:val="none" w:sz="0" w:space="0" w:color="auto"/>
                    <w:left w:val="none" w:sz="0" w:space="0" w:color="auto"/>
                    <w:bottom w:val="none" w:sz="0" w:space="0" w:color="auto"/>
                    <w:right w:val="none" w:sz="0" w:space="0" w:color="auto"/>
                  </w:divBdr>
                  <w:divsChild>
                    <w:div w:id="748306915">
                      <w:marLeft w:val="0"/>
                      <w:marRight w:val="0"/>
                      <w:marTop w:val="0"/>
                      <w:marBottom w:val="0"/>
                      <w:divBdr>
                        <w:top w:val="none" w:sz="0" w:space="0" w:color="auto"/>
                        <w:left w:val="none" w:sz="0" w:space="0" w:color="auto"/>
                        <w:bottom w:val="none" w:sz="0" w:space="0" w:color="auto"/>
                        <w:right w:val="none" w:sz="0" w:space="0" w:color="auto"/>
                      </w:divBdr>
                      <w:divsChild>
                        <w:div w:id="748306955">
                          <w:marLeft w:val="0"/>
                          <w:marRight w:val="0"/>
                          <w:marTop w:val="0"/>
                          <w:marBottom w:val="0"/>
                          <w:divBdr>
                            <w:top w:val="none" w:sz="0" w:space="0" w:color="auto"/>
                            <w:left w:val="none" w:sz="0" w:space="0" w:color="auto"/>
                            <w:bottom w:val="none" w:sz="0" w:space="0" w:color="auto"/>
                            <w:right w:val="none" w:sz="0" w:space="0" w:color="auto"/>
                          </w:divBdr>
                          <w:divsChild>
                            <w:div w:id="748306903">
                              <w:marLeft w:val="0"/>
                              <w:marRight w:val="0"/>
                              <w:marTop w:val="0"/>
                              <w:marBottom w:val="0"/>
                              <w:divBdr>
                                <w:top w:val="none" w:sz="0" w:space="0" w:color="auto"/>
                                <w:left w:val="none" w:sz="0" w:space="0" w:color="auto"/>
                                <w:bottom w:val="none" w:sz="0" w:space="0" w:color="auto"/>
                                <w:right w:val="none" w:sz="0" w:space="0" w:color="auto"/>
                              </w:divBdr>
                              <w:divsChild>
                                <w:div w:id="748306935">
                                  <w:marLeft w:val="0"/>
                                  <w:marRight w:val="0"/>
                                  <w:marTop w:val="0"/>
                                  <w:marBottom w:val="0"/>
                                  <w:divBdr>
                                    <w:top w:val="none" w:sz="0" w:space="0" w:color="auto"/>
                                    <w:left w:val="none" w:sz="0" w:space="0" w:color="auto"/>
                                    <w:bottom w:val="none" w:sz="0" w:space="0" w:color="auto"/>
                                    <w:right w:val="none" w:sz="0" w:space="0" w:color="auto"/>
                                  </w:divBdr>
                                  <w:divsChild>
                                    <w:div w:id="748306959">
                                      <w:marLeft w:val="600"/>
                                      <w:marRight w:val="0"/>
                                      <w:marTop w:val="0"/>
                                      <w:marBottom w:val="0"/>
                                      <w:divBdr>
                                        <w:top w:val="none" w:sz="0" w:space="0" w:color="auto"/>
                                        <w:left w:val="none" w:sz="0" w:space="0" w:color="auto"/>
                                        <w:bottom w:val="none" w:sz="0" w:space="0" w:color="auto"/>
                                        <w:right w:val="none" w:sz="0" w:space="0" w:color="auto"/>
                                      </w:divBdr>
                                      <w:divsChild>
                                        <w:div w:id="748306991">
                                          <w:marLeft w:val="600"/>
                                          <w:marRight w:val="0"/>
                                          <w:marTop w:val="0"/>
                                          <w:marBottom w:val="0"/>
                                          <w:divBdr>
                                            <w:top w:val="none" w:sz="0" w:space="0" w:color="auto"/>
                                            <w:left w:val="none" w:sz="0" w:space="0" w:color="auto"/>
                                            <w:bottom w:val="none" w:sz="0" w:space="0" w:color="auto"/>
                                            <w:right w:val="none" w:sz="0" w:space="0" w:color="auto"/>
                                          </w:divBdr>
                                          <w:divsChild>
                                            <w:div w:id="748306908">
                                              <w:marLeft w:val="0"/>
                                              <w:marRight w:val="0"/>
                                              <w:marTop w:val="0"/>
                                              <w:marBottom w:val="0"/>
                                              <w:divBdr>
                                                <w:top w:val="none" w:sz="0" w:space="0" w:color="auto"/>
                                                <w:left w:val="none" w:sz="0" w:space="0" w:color="auto"/>
                                                <w:bottom w:val="none" w:sz="0" w:space="0" w:color="auto"/>
                                                <w:right w:val="none" w:sz="0" w:space="0" w:color="auto"/>
                                              </w:divBdr>
                                              <w:divsChild>
                                                <w:div w:id="748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81">
                                      <w:marLeft w:val="600"/>
                                      <w:marRight w:val="0"/>
                                      <w:marTop w:val="0"/>
                                      <w:marBottom w:val="0"/>
                                      <w:divBdr>
                                        <w:top w:val="none" w:sz="0" w:space="0" w:color="auto"/>
                                        <w:left w:val="none" w:sz="0" w:space="0" w:color="auto"/>
                                        <w:bottom w:val="none" w:sz="0" w:space="0" w:color="auto"/>
                                        <w:right w:val="none" w:sz="0" w:space="0" w:color="auto"/>
                                      </w:divBdr>
                                      <w:divsChild>
                                        <w:div w:id="748306978">
                                          <w:marLeft w:val="600"/>
                                          <w:marRight w:val="0"/>
                                          <w:marTop w:val="0"/>
                                          <w:marBottom w:val="0"/>
                                          <w:divBdr>
                                            <w:top w:val="none" w:sz="0" w:space="0" w:color="auto"/>
                                            <w:left w:val="none" w:sz="0" w:space="0" w:color="auto"/>
                                            <w:bottom w:val="none" w:sz="0" w:space="0" w:color="auto"/>
                                            <w:right w:val="none" w:sz="0" w:space="0" w:color="auto"/>
                                          </w:divBdr>
                                          <w:divsChild>
                                            <w:div w:id="748306964">
                                              <w:marLeft w:val="0"/>
                                              <w:marRight w:val="0"/>
                                              <w:marTop w:val="0"/>
                                              <w:marBottom w:val="0"/>
                                              <w:divBdr>
                                                <w:top w:val="none" w:sz="0" w:space="0" w:color="auto"/>
                                                <w:left w:val="none" w:sz="0" w:space="0" w:color="auto"/>
                                                <w:bottom w:val="none" w:sz="0" w:space="0" w:color="auto"/>
                                                <w:right w:val="none" w:sz="0" w:space="0" w:color="auto"/>
                                              </w:divBdr>
                                              <w:divsChild>
                                                <w:div w:id="748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77">
      <w:marLeft w:val="0"/>
      <w:marRight w:val="0"/>
      <w:marTop w:val="0"/>
      <w:marBottom w:val="0"/>
      <w:divBdr>
        <w:top w:val="none" w:sz="0" w:space="0" w:color="auto"/>
        <w:left w:val="none" w:sz="0" w:space="0" w:color="auto"/>
        <w:bottom w:val="none" w:sz="0" w:space="0" w:color="auto"/>
        <w:right w:val="none" w:sz="0" w:space="0" w:color="auto"/>
      </w:divBdr>
    </w:div>
    <w:div w:id="748306992">
      <w:marLeft w:val="0"/>
      <w:marRight w:val="0"/>
      <w:marTop w:val="0"/>
      <w:marBottom w:val="0"/>
      <w:divBdr>
        <w:top w:val="none" w:sz="0" w:space="0" w:color="auto"/>
        <w:left w:val="none" w:sz="0" w:space="0" w:color="auto"/>
        <w:bottom w:val="none" w:sz="0" w:space="0" w:color="auto"/>
        <w:right w:val="none" w:sz="0" w:space="0" w:color="auto"/>
      </w:divBdr>
      <w:divsChild>
        <w:div w:id="748306923">
          <w:marLeft w:val="0"/>
          <w:marRight w:val="0"/>
          <w:marTop w:val="0"/>
          <w:marBottom w:val="0"/>
          <w:divBdr>
            <w:top w:val="none" w:sz="0" w:space="0" w:color="auto"/>
            <w:left w:val="none" w:sz="0" w:space="0" w:color="auto"/>
            <w:bottom w:val="none" w:sz="0" w:space="0" w:color="auto"/>
            <w:right w:val="none" w:sz="0" w:space="0" w:color="auto"/>
          </w:divBdr>
          <w:divsChild>
            <w:div w:id="748306976">
              <w:marLeft w:val="0"/>
              <w:marRight w:val="0"/>
              <w:marTop w:val="0"/>
              <w:marBottom w:val="0"/>
              <w:divBdr>
                <w:top w:val="none" w:sz="0" w:space="0" w:color="auto"/>
                <w:left w:val="none" w:sz="0" w:space="0" w:color="auto"/>
                <w:bottom w:val="none" w:sz="0" w:space="0" w:color="auto"/>
                <w:right w:val="none" w:sz="0" w:space="0" w:color="auto"/>
              </w:divBdr>
              <w:divsChild>
                <w:div w:id="748306979">
                  <w:marLeft w:val="150"/>
                  <w:marRight w:val="150"/>
                  <w:marTop w:val="150"/>
                  <w:marBottom w:val="150"/>
                  <w:divBdr>
                    <w:top w:val="none" w:sz="0" w:space="0" w:color="auto"/>
                    <w:left w:val="none" w:sz="0" w:space="0" w:color="auto"/>
                    <w:bottom w:val="none" w:sz="0" w:space="0" w:color="auto"/>
                    <w:right w:val="none" w:sz="0" w:space="0" w:color="auto"/>
                  </w:divBdr>
                  <w:divsChild>
                    <w:div w:id="748306909">
                      <w:marLeft w:val="0"/>
                      <w:marRight w:val="0"/>
                      <w:marTop w:val="0"/>
                      <w:marBottom w:val="0"/>
                      <w:divBdr>
                        <w:top w:val="none" w:sz="0" w:space="0" w:color="auto"/>
                        <w:left w:val="none" w:sz="0" w:space="0" w:color="auto"/>
                        <w:bottom w:val="none" w:sz="0" w:space="0" w:color="auto"/>
                        <w:right w:val="none" w:sz="0" w:space="0" w:color="auto"/>
                      </w:divBdr>
                      <w:divsChild>
                        <w:div w:id="748306990">
                          <w:marLeft w:val="0"/>
                          <w:marRight w:val="0"/>
                          <w:marTop w:val="0"/>
                          <w:marBottom w:val="0"/>
                          <w:divBdr>
                            <w:top w:val="none" w:sz="0" w:space="0" w:color="auto"/>
                            <w:left w:val="none" w:sz="0" w:space="0" w:color="auto"/>
                            <w:bottom w:val="none" w:sz="0" w:space="0" w:color="auto"/>
                            <w:right w:val="none" w:sz="0" w:space="0" w:color="auto"/>
                          </w:divBdr>
                          <w:divsChild>
                            <w:div w:id="748306968">
                              <w:marLeft w:val="0"/>
                              <w:marRight w:val="0"/>
                              <w:marTop w:val="0"/>
                              <w:marBottom w:val="0"/>
                              <w:divBdr>
                                <w:top w:val="none" w:sz="0" w:space="0" w:color="auto"/>
                                <w:left w:val="none" w:sz="0" w:space="0" w:color="auto"/>
                                <w:bottom w:val="none" w:sz="0" w:space="0" w:color="auto"/>
                                <w:right w:val="none" w:sz="0" w:space="0" w:color="auto"/>
                              </w:divBdr>
                              <w:divsChild>
                                <w:div w:id="748306914">
                                  <w:marLeft w:val="0"/>
                                  <w:marRight w:val="0"/>
                                  <w:marTop w:val="0"/>
                                  <w:marBottom w:val="0"/>
                                  <w:divBdr>
                                    <w:top w:val="none" w:sz="0" w:space="0" w:color="auto"/>
                                    <w:left w:val="none" w:sz="0" w:space="0" w:color="auto"/>
                                    <w:bottom w:val="none" w:sz="0" w:space="0" w:color="auto"/>
                                    <w:right w:val="none" w:sz="0" w:space="0" w:color="auto"/>
                                  </w:divBdr>
                                  <w:divsChild>
                                    <w:div w:id="748306950">
                                      <w:marLeft w:val="600"/>
                                      <w:marRight w:val="0"/>
                                      <w:marTop w:val="0"/>
                                      <w:marBottom w:val="0"/>
                                      <w:divBdr>
                                        <w:top w:val="none" w:sz="0" w:space="0" w:color="auto"/>
                                        <w:left w:val="none" w:sz="0" w:space="0" w:color="auto"/>
                                        <w:bottom w:val="none" w:sz="0" w:space="0" w:color="auto"/>
                                        <w:right w:val="none" w:sz="0" w:space="0" w:color="auto"/>
                                      </w:divBdr>
                                      <w:divsChild>
                                        <w:div w:id="748306987">
                                          <w:marLeft w:val="600"/>
                                          <w:marRight w:val="0"/>
                                          <w:marTop w:val="0"/>
                                          <w:marBottom w:val="0"/>
                                          <w:divBdr>
                                            <w:top w:val="none" w:sz="0" w:space="0" w:color="auto"/>
                                            <w:left w:val="none" w:sz="0" w:space="0" w:color="auto"/>
                                            <w:bottom w:val="none" w:sz="0" w:space="0" w:color="auto"/>
                                            <w:right w:val="none" w:sz="0" w:space="0" w:color="auto"/>
                                          </w:divBdr>
                                          <w:divsChild>
                                            <w:div w:id="748306927">
                                              <w:marLeft w:val="0"/>
                                              <w:marRight w:val="0"/>
                                              <w:marTop w:val="0"/>
                                              <w:marBottom w:val="0"/>
                                              <w:divBdr>
                                                <w:top w:val="none" w:sz="0" w:space="0" w:color="auto"/>
                                                <w:left w:val="none" w:sz="0" w:space="0" w:color="auto"/>
                                                <w:bottom w:val="none" w:sz="0" w:space="0" w:color="auto"/>
                                                <w:right w:val="none" w:sz="0" w:space="0" w:color="auto"/>
                                              </w:divBdr>
                                              <w:divsChild>
                                                <w:div w:id="748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74">
                                      <w:marLeft w:val="600"/>
                                      <w:marRight w:val="0"/>
                                      <w:marTop w:val="0"/>
                                      <w:marBottom w:val="0"/>
                                      <w:divBdr>
                                        <w:top w:val="none" w:sz="0" w:space="0" w:color="auto"/>
                                        <w:left w:val="none" w:sz="0" w:space="0" w:color="auto"/>
                                        <w:bottom w:val="none" w:sz="0" w:space="0" w:color="auto"/>
                                        <w:right w:val="none" w:sz="0" w:space="0" w:color="auto"/>
                                      </w:divBdr>
                                      <w:divsChild>
                                        <w:div w:id="748306983">
                                          <w:marLeft w:val="600"/>
                                          <w:marRight w:val="0"/>
                                          <w:marTop w:val="0"/>
                                          <w:marBottom w:val="0"/>
                                          <w:divBdr>
                                            <w:top w:val="none" w:sz="0" w:space="0" w:color="auto"/>
                                            <w:left w:val="none" w:sz="0" w:space="0" w:color="auto"/>
                                            <w:bottom w:val="none" w:sz="0" w:space="0" w:color="auto"/>
                                            <w:right w:val="none" w:sz="0" w:space="0" w:color="auto"/>
                                          </w:divBdr>
                                          <w:divsChild>
                                            <w:div w:id="748306957">
                                              <w:marLeft w:val="0"/>
                                              <w:marRight w:val="0"/>
                                              <w:marTop w:val="0"/>
                                              <w:marBottom w:val="0"/>
                                              <w:divBdr>
                                                <w:top w:val="none" w:sz="0" w:space="0" w:color="auto"/>
                                                <w:left w:val="none" w:sz="0" w:space="0" w:color="auto"/>
                                                <w:bottom w:val="none" w:sz="0" w:space="0" w:color="auto"/>
                                                <w:right w:val="none" w:sz="0" w:space="0" w:color="auto"/>
                                              </w:divBdr>
                                              <w:divsChild>
                                                <w:div w:id="748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4432">
      <w:bodyDiv w:val="1"/>
      <w:marLeft w:val="0"/>
      <w:marRight w:val="0"/>
      <w:marTop w:val="0"/>
      <w:marBottom w:val="0"/>
      <w:divBdr>
        <w:top w:val="none" w:sz="0" w:space="0" w:color="auto"/>
        <w:left w:val="none" w:sz="0" w:space="0" w:color="auto"/>
        <w:bottom w:val="none" w:sz="0" w:space="0" w:color="auto"/>
        <w:right w:val="none" w:sz="0" w:space="0" w:color="auto"/>
      </w:divBdr>
    </w:div>
    <w:div w:id="1632638232">
      <w:bodyDiv w:val="1"/>
      <w:marLeft w:val="0"/>
      <w:marRight w:val="0"/>
      <w:marTop w:val="0"/>
      <w:marBottom w:val="0"/>
      <w:divBdr>
        <w:top w:val="none" w:sz="0" w:space="0" w:color="auto"/>
        <w:left w:val="none" w:sz="0" w:space="0" w:color="auto"/>
        <w:bottom w:val="none" w:sz="0" w:space="0" w:color="auto"/>
        <w:right w:val="none" w:sz="0" w:space="0" w:color="auto"/>
      </w:divBdr>
    </w:div>
    <w:div w:id="1904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rivard@oakland.edu" TargetMode="External"/><Relationship Id="rId13" Type="http://schemas.openxmlformats.org/officeDocument/2006/relationships/hyperlink" Target="http://wwwp.oakland.edu/financialservices/payments-refunds/refu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akland.edu/financialservices/top-links/c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akland.edu/Assets/Oakland/shs/files-and-documents/RAD/Recommendation%20Form%20-%20Revised%203.14.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akland.edu/Assets/Oakland/shs/files-and-documents/RAD/RAD%20Application%202016.pdf" TargetMode="External"/><Relationship Id="rId4" Type="http://schemas.openxmlformats.org/officeDocument/2006/relationships/settings" Target="settings.xml"/><Relationship Id="rId9" Type="http://schemas.openxmlformats.org/officeDocument/2006/relationships/hyperlink" Target="mailto:wvandyke@oakland.edu" TargetMode="External"/><Relationship Id="rId14" Type="http://schemas.openxmlformats.org/officeDocument/2006/relationships/hyperlink" Target="file:///C:\Users\trost\AppData\Local\Microsoft\Windows\Temporary%20Internet%20Files\Content.IE5\A4VC85QK\ncahigherlearning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457D-5C14-4936-8142-94339A5B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12232</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Terese A. Trost</dc:creator>
  <cp:lastModifiedBy>Julianne Hamilton</cp:lastModifiedBy>
  <cp:revision>3</cp:revision>
  <cp:lastPrinted>2018-03-26T19:07:00Z</cp:lastPrinted>
  <dcterms:created xsi:type="dcterms:W3CDTF">2019-08-27T18:14:00Z</dcterms:created>
  <dcterms:modified xsi:type="dcterms:W3CDTF">2019-08-27T18:15:00Z</dcterms:modified>
</cp:coreProperties>
</file>