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5234F1CB"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r w:rsidR="00616F0B">
        <w:rPr>
          <w:rFonts w:asciiTheme="minorHAnsi" w:hAnsiTheme="minorHAnsi" w:cstheme="minorHAnsi"/>
          <w:sz w:val="22"/>
          <w:szCs w:val="22"/>
        </w:rPr>
        <w:t xml:space="preserve"> Social Work </w:t>
      </w:r>
    </w:p>
    <w:p w14:paraId="3701B672" w14:textId="77777777" w:rsidR="00A06BCA" w:rsidRDefault="00A06BCA" w:rsidP="00265383">
      <w:pPr>
        <w:rPr>
          <w:rFonts w:asciiTheme="minorHAnsi" w:hAnsiTheme="minorHAnsi" w:cstheme="minorHAnsi"/>
          <w:sz w:val="22"/>
          <w:szCs w:val="22"/>
        </w:rPr>
      </w:pPr>
    </w:p>
    <w:p w14:paraId="57C10336" w14:textId="2C8F7407" w:rsidR="00A06BCA" w:rsidRDefault="00A06BCA" w:rsidP="00A06BCA">
      <w:pPr>
        <w:rPr>
          <w:rFonts w:asciiTheme="minorHAnsi" w:hAnsiTheme="minorHAnsi" w:cstheme="minorHAnsi"/>
          <w:sz w:val="22"/>
          <w:szCs w:val="22"/>
        </w:rPr>
      </w:pPr>
      <w:r>
        <w:rPr>
          <w:rFonts w:asciiTheme="minorHAnsi" w:hAnsiTheme="minorHAnsi" w:cstheme="minorHAnsi"/>
          <w:sz w:val="22"/>
          <w:szCs w:val="22"/>
        </w:rPr>
        <w:t xml:space="preserve">School or College your program resides </w:t>
      </w:r>
      <w:proofErr w:type="gramStart"/>
      <w:r>
        <w:rPr>
          <w:rFonts w:asciiTheme="minorHAnsi" w:hAnsiTheme="minorHAnsi" w:cstheme="minorHAnsi"/>
          <w:sz w:val="22"/>
          <w:szCs w:val="22"/>
        </w:rPr>
        <w:t>in:</w:t>
      </w:r>
      <w:proofErr w:type="gramEnd"/>
      <w:r w:rsidR="00616F0B">
        <w:rPr>
          <w:rFonts w:asciiTheme="minorHAnsi" w:hAnsiTheme="minorHAnsi" w:cstheme="minorHAnsi"/>
          <w:sz w:val="22"/>
          <w:szCs w:val="22"/>
        </w:rPr>
        <w:t xml:space="preserve"> College of Arts and Sciences </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1662F64E"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r w:rsidR="00616F0B">
            <w:rPr>
              <w:rFonts w:ascii="MS Gothic" w:eastAsia="MS Gothic" w:hAnsi="MS Gothic" w:cstheme="minorHAnsi" w:hint="eastAsia"/>
              <w:sz w:val="22"/>
              <w:szCs w:val="22"/>
            </w:rPr>
            <w:t>X</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186C91DE"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616F0B">
        <w:rPr>
          <w:rFonts w:asciiTheme="minorHAnsi" w:hAnsiTheme="minorHAnsi" w:cstheme="minorHAnsi"/>
          <w:sz w:val="22"/>
          <w:szCs w:val="22"/>
        </w:rPr>
        <w:t xml:space="preserve"> Council on Social Work Education </w:t>
      </w:r>
    </w:p>
    <w:p w14:paraId="68E6D466" w14:textId="77777777" w:rsidR="000B04CB" w:rsidRDefault="000B04CB" w:rsidP="009223A5">
      <w:pPr>
        <w:rPr>
          <w:rFonts w:asciiTheme="minorHAnsi" w:hAnsiTheme="minorHAnsi" w:cstheme="minorHAnsi"/>
          <w:sz w:val="22"/>
          <w:szCs w:val="22"/>
        </w:rPr>
      </w:pPr>
    </w:p>
    <w:p w14:paraId="5F28CF1E" w14:textId="677BE6C0"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616F0B">
        <w:rPr>
          <w:rFonts w:asciiTheme="minorHAnsi" w:hAnsiTheme="minorHAnsi" w:cstheme="minorHAnsi"/>
          <w:sz w:val="22"/>
          <w:szCs w:val="22"/>
        </w:rPr>
        <w:t xml:space="preserve"> 2/15/2018</w:t>
      </w:r>
    </w:p>
    <w:p w14:paraId="3B9E8944" w14:textId="77777777" w:rsidR="009223A5" w:rsidRPr="00265383" w:rsidRDefault="009223A5" w:rsidP="009223A5">
      <w:pPr>
        <w:rPr>
          <w:rFonts w:asciiTheme="minorHAnsi" w:hAnsiTheme="minorHAnsi" w:cstheme="minorHAnsi"/>
          <w:sz w:val="22"/>
          <w:szCs w:val="22"/>
        </w:rPr>
      </w:pPr>
    </w:p>
    <w:p w14:paraId="3316484C" w14:textId="77777777" w:rsidR="00616F0B" w:rsidRDefault="00616F0B" w:rsidP="00616F0B">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Pr>
          <w:rFonts w:asciiTheme="minorHAnsi" w:hAnsiTheme="minorHAnsi" w:cstheme="minorHAnsi"/>
          <w:sz w:val="22"/>
          <w:szCs w:val="22"/>
        </w:rPr>
        <w:t>Maria Beam devoogd@oakland.edu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78E064C5" w14:textId="77777777" w:rsidR="00616F0B" w:rsidRDefault="00616F0B" w:rsidP="00616F0B">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Pr>
          <w:rFonts w:asciiTheme="minorHAnsi" w:hAnsiTheme="minorHAnsi" w:cstheme="minorHAnsi"/>
          <w:sz w:val="22"/>
          <w:szCs w:val="22"/>
        </w:rPr>
        <w:t xml:space="preserve"> Dorothy Nelson danelson@oakland.edu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14:paraId="5386DF9D" w14:textId="77777777" w:rsidR="00616F0B" w:rsidRDefault="00616F0B" w:rsidP="00616F0B">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Pr>
          <w:rFonts w:asciiTheme="minorHAnsi" w:hAnsiTheme="minorHAnsi" w:cstheme="minorHAnsi"/>
          <w:sz w:val="22"/>
          <w:szCs w:val="22"/>
        </w:rPr>
        <w:t xml:space="preserve"> Kevin Corcoran corcoran@oakland.edu</w:t>
      </w:r>
      <w:r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313"/>
        <w:gridCol w:w="4577"/>
        <w:gridCol w:w="6286"/>
      </w:tblGrid>
      <w:tr w:rsidR="0050568A" w14:paraId="0FAFA9BD" w14:textId="3008F9AD" w:rsidTr="00616F0B">
        <w:tc>
          <w:tcPr>
            <w:tcW w:w="334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783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616F0B">
        <w:tc>
          <w:tcPr>
            <w:tcW w:w="334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7830" w:type="dxa"/>
            <w:tcBorders>
              <w:top w:val="single" w:sz="4" w:space="0" w:color="auto"/>
            </w:tcBorders>
          </w:tcPr>
          <w:p w14:paraId="20532051" w14:textId="11AD9A76" w:rsidR="0050568A" w:rsidRPr="00616F0B" w:rsidRDefault="00616F0B" w:rsidP="00276F4B">
            <w:pPr>
              <w:rPr>
                <w:rFonts w:asciiTheme="minorHAnsi" w:hAnsiTheme="minorHAnsi" w:cs="TradeGothic Light"/>
                <w:color w:val="211D1E"/>
                <w:sz w:val="18"/>
                <w:szCs w:val="18"/>
              </w:rPr>
            </w:pPr>
            <w:r w:rsidRPr="00616F0B">
              <w:rPr>
                <w:rFonts w:asciiTheme="minorHAnsi" w:hAnsiTheme="minorHAnsi" w:cs="TradeGothic Light"/>
                <w:color w:val="211D1E"/>
                <w:sz w:val="18"/>
                <w:szCs w:val="18"/>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w:t>
            </w:r>
            <w:proofErr w:type="gramStart"/>
            <w:r w:rsidRPr="00616F0B">
              <w:rPr>
                <w:rFonts w:asciiTheme="minorHAnsi" w:hAnsiTheme="minorHAnsi" w:cs="TradeGothic Light"/>
                <w:color w:val="211D1E"/>
                <w:sz w:val="18"/>
                <w:szCs w:val="18"/>
              </w:rPr>
              <w:t>Assessment of competence is done by program designated faculty or field personnel</w:t>
            </w:r>
            <w:proofErr w:type="gramEnd"/>
            <w:r w:rsidRPr="00616F0B">
              <w:rPr>
                <w:rFonts w:asciiTheme="minorHAnsi" w:hAnsiTheme="minorHAnsi" w:cs="TradeGothic Light"/>
                <w:color w:val="211D1E"/>
                <w:sz w:val="18"/>
                <w:szCs w:val="18"/>
              </w:rPr>
              <w:t>.</w:t>
            </w:r>
          </w:p>
          <w:p w14:paraId="73A66F71" w14:textId="6B044327" w:rsidR="00616F0B" w:rsidRPr="00616F0B" w:rsidRDefault="00616F0B" w:rsidP="00616F0B">
            <w:pPr>
              <w:rPr>
                <w:rFonts w:asciiTheme="minorHAnsi" w:hAnsiTheme="minorHAnsi" w:cstheme="minorHAnsi"/>
                <w:sz w:val="18"/>
                <w:szCs w:val="18"/>
              </w:rPr>
            </w:pPr>
          </w:p>
          <w:p w14:paraId="6219AB80" w14:textId="570F3CF1" w:rsidR="00616F0B" w:rsidRPr="00616F0B" w:rsidRDefault="00616F0B" w:rsidP="00F85AE7">
            <w:pPr>
              <w:pStyle w:val="ListParagraph"/>
              <w:numPr>
                <w:ilvl w:val="0"/>
                <w:numId w:val="14"/>
              </w:numPr>
              <w:rPr>
                <w:rFonts w:asciiTheme="minorHAnsi" w:hAnsiTheme="minorHAnsi" w:cstheme="minorHAnsi"/>
                <w:sz w:val="18"/>
                <w:szCs w:val="18"/>
              </w:rPr>
            </w:pPr>
            <w:r w:rsidRPr="00616F0B">
              <w:rPr>
                <w:rFonts w:asciiTheme="minorHAnsi" w:hAnsiTheme="minorHAnsi" w:cstheme="minorHAnsi"/>
                <w:sz w:val="18"/>
                <w:szCs w:val="18"/>
              </w:rPr>
              <w:t>A description of the assessment procedures that detail when, where, and how each competency is assessed for each program option.</w:t>
            </w:r>
          </w:p>
          <w:p w14:paraId="0DD53BA6" w14:textId="6F051E3D" w:rsidR="00616F0B" w:rsidRPr="00616F0B" w:rsidRDefault="00616F0B" w:rsidP="00616F0B">
            <w:pPr>
              <w:ind w:left="360"/>
              <w:rPr>
                <w:rFonts w:asciiTheme="minorHAnsi" w:hAnsiTheme="minorHAnsi" w:cstheme="minorHAnsi"/>
                <w:sz w:val="18"/>
                <w:szCs w:val="18"/>
              </w:rPr>
            </w:pPr>
          </w:p>
          <w:p w14:paraId="59AEC38D" w14:textId="32A2EC3F" w:rsidR="00616F0B" w:rsidRPr="00616F0B" w:rsidRDefault="00616F0B" w:rsidP="00616F0B">
            <w:pPr>
              <w:pStyle w:val="ListParagraph"/>
              <w:numPr>
                <w:ilvl w:val="0"/>
                <w:numId w:val="14"/>
              </w:numPr>
              <w:rPr>
                <w:rFonts w:asciiTheme="minorHAnsi" w:hAnsiTheme="minorHAnsi" w:cstheme="minorHAnsi"/>
                <w:sz w:val="18"/>
                <w:szCs w:val="18"/>
              </w:rPr>
            </w:pPr>
            <w:r w:rsidRPr="00616F0B">
              <w:rPr>
                <w:rFonts w:asciiTheme="minorHAnsi" w:hAnsiTheme="minorHAnsi" w:cstheme="minorHAnsi"/>
                <w:sz w:val="18"/>
                <w:szCs w:val="18"/>
              </w:rPr>
              <w:t xml:space="preserve">At least two measures assess each competency. One of the assessment measures </w:t>
            </w:r>
            <w:proofErr w:type="gramStart"/>
            <w:r w:rsidRPr="00616F0B">
              <w:rPr>
                <w:rFonts w:asciiTheme="minorHAnsi" w:hAnsiTheme="minorHAnsi" w:cstheme="minorHAnsi"/>
                <w:sz w:val="18"/>
                <w:szCs w:val="18"/>
              </w:rPr>
              <w:t>is based</w:t>
            </w:r>
            <w:proofErr w:type="gramEnd"/>
            <w:r w:rsidRPr="00616F0B">
              <w:rPr>
                <w:rFonts w:asciiTheme="minorHAnsi" w:hAnsiTheme="minorHAnsi" w:cstheme="minorHAnsi"/>
                <w:sz w:val="18"/>
                <w:szCs w:val="18"/>
              </w:rPr>
              <w:t xml:space="preserve"> on demonstration of the competency in real or simulated practice situations. </w:t>
            </w:r>
          </w:p>
          <w:p w14:paraId="2090DF40" w14:textId="14C0113B" w:rsidR="00616F0B" w:rsidRPr="00616F0B" w:rsidRDefault="00616F0B" w:rsidP="00616F0B">
            <w:pPr>
              <w:ind w:left="360"/>
              <w:rPr>
                <w:rFonts w:asciiTheme="minorHAnsi" w:hAnsiTheme="minorHAnsi" w:cstheme="minorHAnsi"/>
                <w:sz w:val="18"/>
                <w:szCs w:val="18"/>
              </w:rPr>
            </w:pPr>
          </w:p>
          <w:p w14:paraId="70D16AB8" w14:textId="77777777" w:rsidR="00616F0B" w:rsidRPr="00616F0B" w:rsidRDefault="00616F0B" w:rsidP="00616F0B">
            <w:pPr>
              <w:pStyle w:val="ListParagraph"/>
              <w:numPr>
                <w:ilvl w:val="0"/>
                <w:numId w:val="14"/>
              </w:numPr>
              <w:rPr>
                <w:rFonts w:asciiTheme="minorHAnsi" w:hAnsiTheme="minorHAnsi" w:cstheme="minorHAnsi"/>
                <w:sz w:val="18"/>
                <w:szCs w:val="18"/>
              </w:rPr>
            </w:pPr>
            <w:r w:rsidRPr="00616F0B">
              <w:rPr>
                <w:rFonts w:asciiTheme="minorHAnsi" w:hAnsiTheme="minorHAnsi" w:cstheme="minorHAnsi"/>
                <w:sz w:val="18"/>
                <w:szCs w:val="18"/>
              </w:rPr>
              <w:t>An explanation of how the assessment plan measures multiple dimensions of each competency, as described in EP 4.0.</w:t>
            </w:r>
          </w:p>
          <w:p w14:paraId="2CF81832" w14:textId="5B7A8B01" w:rsidR="00616F0B" w:rsidRPr="00616F0B" w:rsidRDefault="00616F0B" w:rsidP="00616F0B">
            <w:pPr>
              <w:rPr>
                <w:rFonts w:asciiTheme="minorHAnsi" w:hAnsiTheme="minorHAnsi" w:cstheme="minorHAnsi"/>
                <w:sz w:val="18"/>
                <w:szCs w:val="18"/>
              </w:rPr>
            </w:pPr>
          </w:p>
          <w:p w14:paraId="53AB2E93" w14:textId="53307787" w:rsidR="00616F0B" w:rsidRPr="00616F0B" w:rsidRDefault="00616F0B" w:rsidP="00616F0B">
            <w:pPr>
              <w:pStyle w:val="ListParagraph"/>
              <w:numPr>
                <w:ilvl w:val="0"/>
                <w:numId w:val="14"/>
              </w:numPr>
              <w:rPr>
                <w:rFonts w:asciiTheme="minorHAnsi" w:hAnsiTheme="minorHAnsi" w:cstheme="minorHAnsi"/>
                <w:sz w:val="18"/>
                <w:szCs w:val="18"/>
              </w:rPr>
            </w:pPr>
            <w:r w:rsidRPr="00616F0B">
              <w:rPr>
                <w:rFonts w:asciiTheme="minorHAnsi" w:hAnsiTheme="minorHAnsi" w:cstheme="minorHAnsi"/>
                <w:sz w:val="18"/>
                <w:szCs w:val="18"/>
              </w:rPr>
              <w:t>Benchmarks for each competency, a rationale for each benchmark, and a description of how it is determined that students’ performance meets the benchmark.</w:t>
            </w:r>
          </w:p>
          <w:p w14:paraId="6926973D" w14:textId="7FDD8103" w:rsidR="00616F0B" w:rsidRPr="00616F0B" w:rsidRDefault="00616F0B" w:rsidP="00616F0B">
            <w:pPr>
              <w:rPr>
                <w:rFonts w:asciiTheme="minorHAnsi" w:hAnsiTheme="minorHAnsi" w:cstheme="minorHAnsi"/>
                <w:sz w:val="18"/>
                <w:szCs w:val="18"/>
              </w:rPr>
            </w:pPr>
          </w:p>
          <w:p w14:paraId="0884F733" w14:textId="77777777" w:rsidR="00616F0B" w:rsidRPr="00616F0B" w:rsidRDefault="00616F0B" w:rsidP="00616F0B">
            <w:pPr>
              <w:pStyle w:val="ListParagraph"/>
              <w:numPr>
                <w:ilvl w:val="0"/>
                <w:numId w:val="14"/>
              </w:numPr>
              <w:rPr>
                <w:rFonts w:asciiTheme="minorHAnsi" w:hAnsiTheme="minorHAnsi" w:cstheme="minorHAnsi"/>
                <w:sz w:val="18"/>
                <w:szCs w:val="18"/>
              </w:rPr>
            </w:pPr>
            <w:r w:rsidRPr="00616F0B">
              <w:rPr>
                <w:rFonts w:asciiTheme="minorHAnsi" w:hAnsiTheme="minorHAnsi" w:cstheme="minorHAnsi"/>
                <w:sz w:val="18"/>
                <w:szCs w:val="18"/>
              </w:rPr>
              <w:t>An explanation of how the program determines the percentage of students achieving the benchmark.</w:t>
            </w:r>
          </w:p>
          <w:p w14:paraId="700C128D" w14:textId="34A690E8" w:rsidR="00616F0B" w:rsidRPr="00616F0B" w:rsidRDefault="00616F0B" w:rsidP="00616F0B">
            <w:pPr>
              <w:ind w:left="360"/>
              <w:rPr>
                <w:rFonts w:asciiTheme="minorHAnsi" w:hAnsiTheme="minorHAnsi" w:cstheme="minorHAnsi"/>
                <w:sz w:val="18"/>
                <w:szCs w:val="18"/>
              </w:rPr>
            </w:pPr>
          </w:p>
          <w:p w14:paraId="2AC6EA46" w14:textId="1A309FD0" w:rsidR="00616F0B" w:rsidRPr="00616F0B" w:rsidRDefault="00616F0B" w:rsidP="00616F0B">
            <w:pPr>
              <w:pStyle w:val="ListParagraph"/>
              <w:numPr>
                <w:ilvl w:val="0"/>
                <w:numId w:val="14"/>
              </w:numPr>
              <w:rPr>
                <w:rFonts w:asciiTheme="minorHAnsi" w:hAnsiTheme="minorHAnsi" w:cstheme="minorHAnsi"/>
                <w:sz w:val="18"/>
                <w:szCs w:val="18"/>
              </w:rPr>
            </w:pPr>
            <w:r w:rsidRPr="00616F0B">
              <w:rPr>
                <w:rFonts w:asciiTheme="minorHAnsi" w:hAnsiTheme="minorHAnsi" w:cstheme="minorHAnsi"/>
                <w:sz w:val="18"/>
                <w:szCs w:val="18"/>
              </w:rPr>
              <w:t>Copies of all assessment measures used to assess all identified competencies</w:t>
            </w:r>
          </w:p>
        </w:tc>
        <w:tc>
          <w:tcPr>
            <w:tcW w:w="1998" w:type="dxa"/>
            <w:tcBorders>
              <w:top w:val="single" w:sz="4" w:space="0" w:color="auto"/>
            </w:tcBorders>
          </w:tcPr>
          <w:p w14:paraId="230768BF" w14:textId="6774B726" w:rsidR="0050568A" w:rsidRDefault="00616F0B" w:rsidP="00276F4B">
            <w:pPr>
              <w:rPr>
                <w:rFonts w:asciiTheme="minorHAnsi" w:hAnsiTheme="minorHAnsi" w:cstheme="minorHAnsi"/>
                <w:sz w:val="22"/>
                <w:szCs w:val="22"/>
              </w:rPr>
            </w:pPr>
            <w:hyperlink r:id="rId11" w:history="1">
              <w:r w:rsidRPr="00FE5595">
                <w:rPr>
                  <w:rStyle w:val="Hyperlink"/>
                  <w:rFonts w:asciiTheme="minorHAnsi" w:hAnsiTheme="minorHAnsi" w:cstheme="minorHAnsi"/>
                  <w:sz w:val="22"/>
                  <w:szCs w:val="22"/>
                </w:rPr>
                <w:t>https://www.cswe.org/getattachment/Accreditation/Accreditation-Process/2015-EPAS/2015EPAS_Web_FINAL.pdf.aspx</w:t>
              </w:r>
            </w:hyperlink>
          </w:p>
          <w:p w14:paraId="24A986EB" w14:textId="77777777" w:rsidR="00616F0B" w:rsidRDefault="00616F0B" w:rsidP="00276F4B">
            <w:pPr>
              <w:rPr>
                <w:rFonts w:asciiTheme="minorHAnsi" w:hAnsiTheme="minorHAnsi" w:cstheme="minorHAnsi"/>
                <w:sz w:val="22"/>
                <w:szCs w:val="22"/>
              </w:rPr>
            </w:pPr>
          </w:p>
          <w:p w14:paraId="44C5DC6E" w14:textId="6AD70FD6" w:rsidR="00616F0B" w:rsidRDefault="00616F0B" w:rsidP="00276F4B">
            <w:pPr>
              <w:rPr>
                <w:rFonts w:asciiTheme="minorHAnsi" w:hAnsiTheme="minorHAnsi" w:cstheme="minorHAnsi"/>
                <w:sz w:val="22"/>
                <w:szCs w:val="22"/>
              </w:rPr>
            </w:pPr>
            <w:r>
              <w:rPr>
                <w:rFonts w:asciiTheme="minorHAnsi" w:hAnsiTheme="minorHAnsi" w:cstheme="minorHAnsi"/>
                <w:sz w:val="22"/>
                <w:szCs w:val="22"/>
              </w:rPr>
              <w:t>Page 18, Standard 4.0.1</w:t>
            </w:r>
          </w:p>
        </w:tc>
      </w:tr>
      <w:tr w:rsidR="0050568A" w14:paraId="6ABEDAB4" w14:textId="75A643F8" w:rsidTr="00616F0B">
        <w:tc>
          <w:tcPr>
            <w:tcW w:w="334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7830" w:type="dxa"/>
          </w:tcPr>
          <w:p w14:paraId="3E374E2D" w14:textId="1235CCA3" w:rsidR="0050568A" w:rsidRPr="00616F0B" w:rsidRDefault="00616F0B" w:rsidP="00616F0B">
            <w:pPr>
              <w:rPr>
                <w:rFonts w:asciiTheme="minorHAnsi" w:hAnsiTheme="minorHAnsi" w:cstheme="minorHAnsi"/>
                <w:sz w:val="18"/>
                <w:szCs w:val="18"/>
              </w:rPr>
            </w:pPr>
            <w:r w:rsidRPr="00616F0B">
              <w:rPr>
                <w:rFonts w:asciiTheme="minorHAnsi" w:hAnsiTheme="minorHAnsi" w:cstheme="minorHAnsi"/>
                <w:sz w:val="18"/>
                <w:szCs w:val="18"/>
              </w:rPr>
              <w:t>The program provides its most recent year of summary data and outcomes for the assessment of each of the identified competencies, specifying the percentage of students achieving program benchmarks for each program opt</w:t>
            </w:r>
          </w:p>
        </w:tc>
        <w:tc>
          <w:tcPr>
            <w:tcW w:w="1998" w:type="dxa"/>
          </w:tcPr>
          <w:p w14:paraId="1BEC730C" w14:textId="77777777" w:rsidR="00616F0B" w:rsidRDefault="00616F0B" w:rsidP="00616F0B">
            <w:pPr>
              <w:rPr>
                <w:rFonts w:asciiTheme="minorHAnsi" w:hAnsiTheme="minorHAnsi" w:cstheme="minorHAnsi"/>
                <w:sz w:val="22"/>
                <w:szCs w:val="22"/>
              </w:rPr>
            </w:pPr>
            <w:hyperlink r:id="rId12" w:history="1">
              <w:r w:rsidRPr="00FE5595">
                <w:rPr>
                  <w:rStyle w:val="Hyperlink"/>
                  <w:rFonts w:asciiTheme="minorHAnsi" w:hAnsiTheme="minorHAnsi" w:cstheme="minorHAnsi"/>
                  <w:sz w:val="22"/>
                  <w:szCs w:val="22"/>
                </w:rPr>
                <w:t>https://www.cswe.org/getattachment/Accreditation/Accreditation-Process/2015-EPAS/2015EPAS_Web_FINAL.pdf.aspx</w:t>
              </w:r>
            </w:hyperlink>
          </w:p>
          <w:p w14:paraId="59064CFA" w14:textId="77777777" w:rsidR="00616F0B" w:rsidRDefault="00616F0B" w:rsidP="00616F0B">
            <w:pPr>
              <w:rPr>
                <w:rFonts w:asciiTheme="minorHAnsi" w:hAnsiTheme="minorHAnsi" w:cstheme="minorHAnsi"/>
                <w:sz w:val="22"/>
                <w:szCs w:val="22"/>
              </w:rPr>
            </w:pPr>
          </w:p>
          <w:p w14:paraId="068A8366" w14:textId="37E0DFB8" w:rsidR="0050568A" w:rsidRDefault="00616F0B" w:rsidP="00616F0B">
            <w:pPr>
              <w:rPr>
                <w:rFonts w:asciiTheme="minorHAnsi" w:hAnsiTheme="minorHAnsi" w:cstheme="minorHAnsi"/>
                <w:sz w:val="22"/>
                <w:szCs w:val="22"/>
              </w:rPr>
            </w:pPr>
            <w:r>
              <w:rPr>
                <w:rFonts w:asciiTheme="minorHAnsi" w:hAnsiTheme="minorHAnsi" w:cstheme="minorHAnsi"/>
                <w:sz w:val="22"/>
                <w:szCs w:val="22"/>
              </w:rPr>
              <w:t>Page 18</w:t>
            </w:r>
            <w:r>
              <w:rPr>
                <w:rFonts w:asciiTheme="minorHAnsi" w:hAnsiTheme="minorHAnsi" w:cstheme="minorHAnsi"/>
                <w:sz w:val="22"/>
                <w:szCs w:val="22"/>
              </w:rPr>
              <w:t xml:space="preserve"> </w:t>
            </w:r>
            <w:r>
              <w:rPr>
                <w:rFonts w:asciiTheme="minorHAnsi" w:hAnsiTheme="minorHAnsi" w:cstheme="minorHAnsi"/>
                <w:sz w:val="22"/>
                <w:szCs w:val="22"/>
              </w:rPr>
              <w:t>Standard 4.0.</w:t>
            </w:r>
            <w:r>
              <w:rPr>
                <w:rFonts w:asciiTheme="minorHAnsi" w:hAnsiTheme="minorHAnsi" w:cstheme="minorHAnsi"/>
                <w:sz w:val="22"/>
                <w:szCs w:val="22"/>
              </w:rPr>
              <w:t>2</w:t>
            </w:r>
          </w:p>
        </w:tc>
      </w:tr>
      <w:tr w:rsidR="0050568A" w14:paraId="4E0BEDD1" w14:textId="0ADF8EBD" w:rsidTr="00616F0B">
        <w:tc>
          <w:tcPr>
            <w:tcW w:w="334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7830" w:type="dxa"/>
          </w:tcPr>
          <w:p w14:paraId="41E374FD" w14:textId="48A6DF51" w:rsidR="0050568A" w:rsidRPr="00616F0B" w:rsidRDefault="00616F0B" w:rsidP="00616F0B">
            <w:pPr>
              <w:rPr>
                <w:rFonts w:asciiTheme="minorHAnsi" w:hAnsiTheme="minorHAnsi" w:cstheme="minorHAnsi"/>
                <w:sz w:val="18"/>
                <w:szCs w:val="18"/>
              </w:rPr>
            </w:pPr>
            <w:r w:rsidRPr="00616F0B">
              <w:rPr>
                <w:rFonts w:asciiTheme="minorHAnsi" w:hAnsiTheme="minorHAnsi" w:cstheme="minorHAnsi"/>
                <w:sz w:val="18"/>
                <w:szCs w:val="18"/>
              </w:rPr>
              <w:t>The program describes the process used to evaluate outcomes and their implications for program renewal across program options. It discusses specific changes it has made in the program based on these assessment outcomes with clear links to the dat</w:t>
            </w:r>
            <w:r w:rsidRPr="00616F0B">
              <w:rPr>
                <w:rFonts w:asciiTheme="minorHAnsi" w:hAnsiTheme="minorHAnsi" w:cstheme="minorHAnsi"/>
                <w:sz w:val="18"/>
                <w:szCs w:val="18"/>
              </w:rPr>
              <w:t>a</w:t>
            </w:r>
          </w:p>
        </w:tc>
        <w:tc>
          <w:tcPr>
            <w:tcW w:w="1998" w:type="dxa"/>
          </w:tcPr>
          <w:p w14:paraId="384613EF" w14:textId="77777777" w:rsidR="00616F0B" w:rsidRDefault="00616F0B" w:rsidP="00616F0B">
            <w:pPr>
              <w:rPr>
                <w:rFonts w:asciiTheme="minorHAnsi" w:hAnsiTheme="minorHAnsi" w:cstheme="minorHAnsi"/>
                <w:sz w:val="22"/>
                <w:szCs w:val="22"/>
              </w:rPr>
            </w:pPr>
            <w:hyperlink r:id="rId13" w:history="1">
              <w:r w:rsidRPr="00FE5595">
                <w:rPr>
                  <w:rStyle w:val="Hyperlink"/>
                  <w:rFonts w:asciiTheme="minorHAnsi" w:hAnsiTheme="minorHAnsi" w:cstheme="minorHAnsi"/>
                  <w:sz w:val="22"/>
                  <w:szCs w:val="22"/>
                </w:rPr>
                <w:t>https://www.cswe.org/getattachment/Accreditation/Accreditation-Process/2015-EPAS/2015EPAS_Web_FINAL.pdf.aspx</w:t>
              </w:r>
            </w:hyperlink>
          </w:p>
          <w:p w14:paraId="73777E67" w14:textId="77777777" w:rsidR="00616F0B" w:rsidRDefault="00616F0B" w:rsidP="00616F0B">
            <w:pPr>
              <w:rPr>
                <w:rFonts w:asciiTheme="minorHAnsi" w:hAnsiTheme="minorHAnsi" w:cstheme="minorHAnsi"/>
                <w:sz w:val="22"/>
                <w:szCs w:val="22"/>
              </w:rPr>
            </w:pPr>
          </w:p>
          <w:p w14:paraId="3D73A25B" w14:textId="3BFF760B" w:rsidR="0050568A" w:rsidRDefault="00616F0B" w:rsidP="00616F0B">
            <w:pPr>
              <w:rPr>
                <w:rFonts w:asciiTheme="minorHAnsi" w:hAnsiTheme="minorHAnsi" w:cstheme="minorHAnsi"/>
                <w:sz w:val="22"/>
                <w:szCs w:val="22"/>
              </w:rPr>
            </w:pPr>
            <w:r>
              <w:rPr>
                <w:rFonts w:asciiTheme="minorHAnsi" w:hAnsiTheme="minorHAnsi" w:cstheme="minorHAnsi"/>
                <w:sz w:val="22"/>
                <w:szCs w:val="22"/>
              </w:rPr>
              <w:t>Page 18</w:t>
            </w:r>
            <w:r>
              <w:rPr>
                <w:rFonts w:asciiTheme="minorHAnsi" w:hAnsiTheme="minorHAnsi" w:cstheme="minorHAnsi"/>
                <w:sz w:val="22"/>
                <w:szCs w:val="22"/>
              </w:rPr>
              <w:t xml:space="preserve"> </w:t>
            </w:r>
            <w:r>
              <w:rPr>
                <w:rFonts w:asciiTheme="minorHAnsi" w:hAnsiTheme="minorHAnsi" w:cstheme="minorHAnsi"/>
                <w:sz w:val="22"/>
                <w:szCs w:val="22"/>
              </w:rPr>
              <w:t>Standard 4.0.</w:t>
            </w:r>
            <w:r>
              <w:rPr>
                <w:rFonts w:asciiTheme="minorHAnsi" w:hAnsiTheme="minorHAnsi" w:cstheme="minorHAnsi"/>
                <w:sz w:val="22"/>
                <w:szCs w:val="22"/>
              </w:rPr>
              <w:t>4</w:t>
            </w:r>
          </w:p>
        </w:tc>
      </w:tr>
      <w:tr w:rsidR="0050568A" w14:paraId="37DC22C6" w14:textId="182851A8" w:rsidTr="00616F0B">
        <w:tc>
          <w:tcPr>
            <w:tcW w:w="334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7830" w:type="dxa"/>
          </w:tcPr>
          <w:p w14:paraId="213AE075" w14:textId="4D62BFA0" w:rsidR="00616F0B" w:rsidRPr="00616F0B" w:rsidRDefault="00616F0B" w:rsidP="00616F0B">
            <w:pPr>
              <w:rPr>
                <w:rFonts w:asciiTheme="minorHAnsi" w:hAnsiTheme="minorHAnsi" w:cs="Arial"/>
                <w:sz w:val="18"/>
                <w:szCs w:val="18"/>
              </w:rPr>
            </w:pPr>
            <w:r w:rsidRPr="00616F0B">
              <w:rPr>
                <w:rFonts w:asciiTheme="minorHAnsi" w:hAnsiTheme="minorHAnsi" w:cs="Arial"/>
                <w:sz w:val="18"/>
                <w:szCs w:val="18"/>
              </w:rPr>
              <w:t xml:space="preserve">For each program option, the program provides its plan and summary data for the assessment of the implicit curriculum as defined in EP 4.0 from </w:t>
            </w:r>
            <w:proofErr w:type="gramStart"/>
            <w:r w:rsidRPr="00616F0B">
              <w:rPr>
                <w:rFonts w:asciiTheme="minorHAnsi" w:hAnsiTheme="minorHAnsi" w:cs="Arial"/>
                <w:sz w:val="18"/>
                <w:szCs w:val="18"/>
              </w:rPr>
              <w:t>program defined</w:t>
            </w:r>
            <w:proofErr w:type="gramEnd"/>
            <w:r w:rsidRPr="00616F0B">
              <w:rPr>
                <w:rFonts w:asciiTheme="minorHAnsi" w:hAnsiTheme="minorHAnsi" w:cs="Arial"/>
                <w:sz w:val="18"/>
                <w:szCs w:val="18"/>
              </w:rPr>
              <w:t xml:space="preserve"> stakeholders. The program discusses implications for program renewal and specific changes it has made based on these assessment outcome</w:t>
            </w:r>
          </w:p>
          <w:p w14:paraId="64E45B00" w14:textId="77777777" w:rsidR="00616F0B" w:rsidRDefault="00616F0B" w:rsidP="00616F0B">
            <w:pPr>
              <w:rPr>
                <w:rFonts w:ascii="Arial" w:hAnsi="Arial" w:cs="Arial"/>
                <w:sz w:val="23"/>
                <w:szCs w:val="23"/>
              </w:rPr>
            </w:pPr>
          </w:p>
          <w:p w14:paraId="2D8B204C" w14:textId="42DB41B3" w:rsidR="00616F0B" w:rsidRPr="00616F0B" w:rsidRDefault="00616F0B" w:rsidP="00616F0B">
            <w:pPr>
              <w:rPr>
                <w:rFonts w:asciiTheme="minorHAnsi" w:hAnsiTheme="minorHAnsi" w:cs="Arial"/>
                <w:sz w:val="18"/>
                <w:szCs w:val="18"/>
              </w:rPr>
            </w:pPr>
            <w:r w:rsidRPr="00616F0B">
              <w:rPr>
                <w:rFonts w:asciiTheme="minorHAnsi" w:hAnsiTheme="minorHAnsi" w:cs="Arial"/>
                <w:sz w:val="18"/>
                <w:szCs w:val="18"/>
              </w:rPr>
              <w:t>The program uses Form AS 4(B) and/or Form AS 4(M) to report its most recent assessment outco</w:t>
            </w:r>
            <w:bookmarkStart w:id="0" w:name="_GoBack"/>
            <w:bookmarkEnd w:id="0"/>
            <w:r w:rsidRPr="00616F0B">
              <w:rPr>
                <w:rFonts w:asciiTheme="minorHAnsi" w:hAnsiTheme="minorHAnsi" w:cs="Arial"/>
                <w:sz w:val="18"/>
                <w:szCs w:val="18"/>
              </w:rPr>
              <w:t xml:space="preserve">mes for each program option to constituents and the public on its website and routinely up-dates (minimally every 2 years) its </w:t>
            </w:r>
            <w:r w:rsidRPr="00616F0B">
              <w:rPr>
                <w:rFonts w:asciiTheme="minorHAnsi" w:hAnsiTheme="minorHAnsi" w:cs="Arial"/>
                <w:sz w:val="18"/>
                <w:szCs w:val="18"/>
              </w:rPr>
              <w:t>findings</w:t>
            </w:r>
          </w:p>
          <w:p w14:paraId="73CDC3C4" w14:textId="77777777" w:rsidR="0050568A" w:rsidRPr="00616F0B" w:rsidRDefault="0050568A" w:rsidP="00276F4B">
            <w:pPr>
              <w:rPr>
                <w:rFonts w:asciiTheme="minorHAnsi" w:hAnsiTheme="minorHAnsi" w:cstheme="minorHAnsi"/>
                <w:sz w:val="18"/>
                <w:szCs w:val="18"/>
              </w:rPr>
            </w:pPr>
          </w:p>
        </w:tc>
        <w:tc>
          <w:tcPr>
            <w:tcW w:w="1998" w:type="dxa"/>
          </w:tcPr>
          <w:p w14:paraId="10661F87" w14:textId="77777777" w:rsidR="00616F0B" w:rsidRDefault="00616F0B" w:rsidP="00616F0B">
            <w:pPr>
              <w:rPr>
                <w:rFonts w:asciiTheme="minorHAnsi" w:hAnsiTheme="minorHAnsi" w:cstheme="minorHAnsi"/>
                <w:sz w:val="22"/>
                <w:szCs w:val="22"/>
              </w:rPr>
            </w:pPr>
            <w:hyperlink r:id="rId14" w:history="1">
              <w:r w:rsidRPr="00FE5595">
                <w:rPr>
                  <w:rStyle w:val="Hyperlink"/>
                  <w:rFonts w:asciiTheme="minorHAnsi" w:hAnsiTheme="minorHAnsi" w:cstheme="minorHAnsi"/>
                  <w:sz w:val="22"/>
                  <w:szCs w:val="22"/>
                </w:rPr>
                <w:t>https://www.cswe.org/getattachment/Accreditation/Accreditation-Process/2015-EPAS/2015EPAS_Web_FINAL.pdf.aspx</w:t>
              </w:r>
            </w:hyperlink>
          </w:p>
          <w:p w14:paraId="38D43FAE" w14:textId="77777777" w:rsidR="00616F0B" w:rsidRDefault="00616F0B" w:rsidP="00616F0B">
            <w:pPr>
              <w:rPr>
                <w:rFonts w:asciiTheme="minorHAnsi" w:hAnsiTheme="minorHAnsi" w:cstheme="minorHAnsi"/>
                <w:sz w:val="22"/>
                <w:szCs w:val="22"/>
              </w:rPr>
            </w:pPr>
          </w:p>
          <w:p w14:paraId="5DD15047" w14:textId="0E0769A3" w:rsidR="0050568A" w:rsidRDefault="00616F0B" w:rsidP="00616F0B">
            <w:pPr>
              <w:rPr>
                <w:rFonts w:asciiTheme="minorHAnsi" w:hAnsiTheme="minorHAnsi" w:cstheme="minorHAnsi"/>
                <w:sz w:val="22"/>
                <w:szCs w:val="22"/>
              </w:rPr>
            </w:pPr>
            <w:r>
              <w:rPr>
                <w:rFonts w:asciiTheme="minorHAnsi" w:hAnsiTheme="minorHAnsi" w:cstheme="minorHAnsi"/>
                <w:sz w:val="22"/>
                <w:szCs w:val="22"/>
              </w:rPr>
              <w:t>Page 18</w:t>
            </w:r>
            <w:r>
              <w:rPr>
                <w:rFonts w:asciiTheme="minorHAnsi" w:hAnsiTheme="minorHAnsi" w:cstheme="minorHAnsi"/>
                <w:sz w:val="22"/>
                <w:szCs w:val="22"/>
              </w:rPr>
              <w:t xml:space="preserve"> </w:t>
            </w:r>
            <w:r>
              <w:rPr>
                <w:rFonts w:asciiTheme="minorHAnsi" w:hAnsiTheme="minorHAnsi" w:cstheme="minorHAnsi"/>
                <w:sz w:val="22"/>
                <w:szCs w:val="22"/>
              </w:rPr>
              <w:t>Standard 4.0.</w:t>
            </w:r>
            <w:r>
              <w:rPr>
                <w:rFonts w:asciiTheme="minorHAnsi" w:hAnsiTheme="minorHAnsi" w:cstheme="minorHAnsi"/>
                <w:sz w:val="22"/>
                <w:szCs w:val="22"/>
              </w:rPr>
              <w:t>5 &amp; 4.0.3</w:t>
            </w: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5"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6"/>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7E67" w14:textId="77777777" w:rsidR="0010254E" w:rsidRDefault="0010254E">
      <w:r>
        <w:separator/>
      </w:r>
    </w:p>
  </w:endnote>
  <w:endnote w:type="continuationSeparator" w:id="0">
    <w:p w14:paraId="1750B099" w14:textId="77777777" w:rsidR="0010254E" w:rsidRDefault="0010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981C" w14:textId="77777777" w:rsidR="0010254E" w:rsidRDefault="0010254E">
      <w:r>
        <w:separator/>
      </w:r>
    </w:p>
  </w:footnote>
  <w:footnote w:type="continuationSeparator" w:id="0">
    <w:p w14:paraId="2FF515D8" w14:textId="77777777" w:rsidR="0010254E" w:rsidRDefault="0010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063B5"/>
    <w:multiLevelType w:val="hybridMultilevel"/>
    <w:tmpl w:val="E7F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3"/>
  </w:num>
  <w:num w:numId="5">
    <w:abstractNumId w:val="10"/>
  </w:num>
  <w:num w:numId="6">
    <w:abstractNumId w:val="7"/>
  </w:num>
  <w:num w:numId="7">
    <w:abstractNumId w:val="11"/>
  </w:num>
  <w:num w:numId="8">
    <w:abstractNumId w:val="4"/>
  </w:num>
  <w:num w:numId="9">
    <w:abstractNumId w:val="12"/>
  </w:num>
  <w:num w:numId="10">
    <w:abstractNumId w:val="8"/>
  </w:num>
  <w:num w:numId="11">
    <w:abstractNumId w:val="6"/>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30093"/>
    <w:rsid w:val="000371C9"/>
    <w:rsid w:val="00045619"/>
    <w:rsid w:val="00070860"/>
    <w:rsid w:val="000A24BA"/>
    <w:rsid w:val="000A2776"/>
    <w:rsid w:val="000B04CB"/>
    <w:rsid w:val="000B2D84"/>
    <w:rsid w:val="000B33AC"/>
    <w:rsid w:val="000E3EFD"/>
    <w:rsid w:val="000F2656"/>
    <w:rsid w:val="00100091"/>
    <w:rsid w:val="0010254E"/>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7939"/>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16F0B"/>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772383BB-99C0-4028-978C-E2F14577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0B"/>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2051">
      <w:bodyDiv w:val="1"/>
      <w:marLeft w:val="0"/>
      <w:marRight w:val="0"/>
      <w:marTop w:val="0"/>
      <w:marBottom w:val="0"/>
      <w:divBdr>
        <w:top w:val="none" w:sz="0" w:space="0" w:color="auto"/>
        <w:left w:val="none" w:sz="0" w:space="0" w:color="auto"/>
        <w:bottom w:val="none" w:sz="0" w:space="0" w:color="auto"/>
        <w:right w:val="none" w:sz="0" w:space="0" w:color="auto"/>
      </w:divBdr>
      <w:divsChild>
        <w:div w:id="485977719">
          <w:marLeft w:val="0"/>
          <w:marRight w:val="0"/>
          <w:marTop w:val="0"/>
          <w:marBottom w:val="0"/>
          <w:divBdr>
            <w:top w:val="none" w:sz="0" w:space="0" w:color="auto"/>
            <w:left w:val="none" w:sz="0" w:space="0" w:color="auto"/>
            <w:bottom w:val="none" w:sz="0" w:space="0" w:color="auto"/>
            <w:right w:val="none" w:sz="0" w:space="0" w:color="auto"/>
          </w:divBdr>
        </w:div>
        <w:div w:id="1739747173">
          <w:marLeft w:val="0"/>
          <w:marRight w:val="0"/>
          <w:marTop w:val="0"/>
          <w:marBottom w:val="0"/>
          <w:divBdr>
            <w:top w:val="none" w:sz="0" w:space="0" w:color="auto"/>
            <w:left w:val="none" w:sz="0" w:space="0" w:color="auto"/>
            <w:bottom w:val="none" w:sz="0" w:space="0" w:color="auto"/>
            <w:right w:val="none" w:sz="0" w:space="0" w:color="auto"/>
          </w:divBdr>
        </w:div>
        <w:div w:id="730084290">
          <w:marLeft w:val="0"/>
          <w:marRight w:val="0"/>
          <w:marTop w:val="0"/>
          <w:marBottom w:val="0"/>
          <w:divBdr>
            <w:top w:val="none" w:sz="0" w:space="0" w:color="auto"/>
            <w:left w:val="none" w:sz="0" w:space="0" w:color="auto"/>
            <w:bottom w:val="none" w:sz="0" w:space="0" w:color="auto"/>
            <w:right w:val="none" w:sz="0" w:space="0" w:color="auto"/>
          </w:divBdr>
        </w:div>
      </w:divsChild>
    </w:div>
    <w:div w:id="1284384431">
      <w:bodyDiv w:val="1"/>
      <w:marLeft w:val="0"/>
      <w:marRight w:val="0"/>
      <w:marTop w:val="0"/>
      <w:marBottom w:val="0"/>
      <w:divBdr>
        <w:top w:val="none" w:sz="0" w:space="0" w:color="auto"/>
        <w:left w:val="none" w:sz="0" w:space="0" w:color="auto"/>
        <w:bottom w:val="none" w:sz="0" w:space="0" w:color="auto"/>
        <w:right w:val="none" w:sz="0" w:space="0" w:color="auto"/>
      </w:divBdr>
      <w:divsChild>
        <w:div w:id="2137676188">
          <w:marLeft w:val="0"/>
          <w:marRight w:val="0"/>
          <w:marTop w:val="0"/>
          <w:marBottom w:val="0"/>
          <w:divBdr>
            <w:top w:val="none" w:sz="0" w:space="0" w:color="auto"/>
            <w:left w:val="none" w:sz="0" w:space="0" w:color="auto"/>
            <w:bottom w:val="none" w:sz="0" w:space="0" w:color="auto"/>
            <w:right w:val="none" w:sz="0" w:space="0" w:color="auto"/>
          </w:divBdr>
        </w:div>
        <w:div w:id="140707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hyperlink" Target="https://www.cswe.org/getattachment/Accreditation/Accreditation-Process/2015-EPAS/2015EPAS_Web_FINAL.pdf.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we.org/getattachment/Accreditation/Accreditation-Process/2015-EPAS/2015EPAS_Web_FINAL.pdf.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we.org/getattachment/Accreditation/Accreditation-Process/2015-EPAS/2015EPAS_Web_FINAL.pdf.aspx" TargetMode="External"/><Relationship Id="rId5" Type="http://schemas.openxmlformats.org/officeDocument/2006/relationships/webSettings" Target="webSettings.xml"/><Relationship Id="rId15" Type="http://schemas.openxmlformats.org/officeDocument/2006/relationships/hyperlink" Target="mailto:ternes@oakland.edu" TargetMode="Externa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https://www.cswe.org/getattachment/Accreditation/Accreditation-Process/2015-EPAS/2015EPAS_Web_FINAL.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8B41-4AFD-47C6-93F0-65C8E99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Admin</cp:lastModifiedBy>
  <cp:revision>2</cp:revision>
  <cp:lastPrinted>2013-10-30T12:38:00Z</cp:lastPrinted>
  <dcterms:created xsi:type="dcterms:W3CDTF">2018-02-16T19:59:00Z</dcterms:created>
  <dcterms:modified xsi:type="dcterms:W3CDTF">2018-02-16T19:59:00Z</dcterms:modified>
</cp:coreProperties>
</file>