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D2" w:rsidRDefault="004778D2" w:rsidP="008E6D4D">
      <w:pPr>
        <w:spacing w:line="240" w:lineRule="auto"/>
        <w:jc w:val="center"/>
        <w:rPr>
          <w:rFonts w:cstheme="minorHAnsi"/>
          <w:b/>
          <w:sz w:val="20"/>
          <w:szCs w:val="20"/>
        </w:rPr>
      </w:pPr>
      <w:r>
        <w:rPr>
          <w:rFonts w:cstheme="minorHAnsi"/>
          <w:b/>
          <w:sz w:val="20"/>
          <w:szCs w:val="20"/>
        </w:rPr>
        <w:t>Items to be Ordered</w:t>
      </w:r>
    </w:p>
    <w:p w:rsidR="008E6D4D" w:rsidRDefault="008C14D6" w:rsidP="008E6D4D">
      <w:pPr>
        <w:spacing w:line="240" w:lineRule="auto"/>
        <w:jc w:val="center"/>
        <w:rPr>
          <w:rFonts w:cstheme="minorHAnsi"/>
          <w:b/>
          <w:sz w:val="20"/>
          <w:szCs w:val="20"/>
        </w:rPr>
      </w:pPr>
      <w:r w:rsidRPr="008E6D4D">
        <w:rPr>
          <w:rFonts w:cstheme="minorHAnsi"/>
          <w:b/>
          <w:sz w:val="20"/>
          <w:szCs w:val="20"/>
        </w:rPr>
        <w:t>Us</w:t>
      </w:r>
      <w:r w:rsidR="00186004" w:rsidRPr="008E6D4D">
        <w:rPr>
          <w:rFonts w:cstheme="minorHAnsi"/>
          <w:b/>
          <w:sz w:val="20"/>
          <w:szCs w:val="20"/>
        </w:rPr>
        <w:t>e of</w:t>
      </w:r>
      <w:r w:rsidRPr="008E6D4D">
        <w:rPr>
          <w:rFonts w:cstheme="minorHAnsi"/>
          <w:b/>
          <w:sz w:val="20"/>
          <w:szCs w:val="20"/>
        </w:rPr>
        <w:t xml:space="preserve"> the i3 Grant Stipend (</w:t>
      </w:r>
      <w:r w:rsidR="00A33425">
        <w:rPr>
          <w:rFonts w:cstheme="minorHAnsi"/>
          <w:b/>
          <w:sz w:val="20"/>
          <w:szCs w:val="20"/>
        </w:rPr>
        <w:t>$1,5</w:t>
      </w:r>
      <w:r w:rsidR="00186004" w:rsidRPr="008E6D4D">
        <w:rPr>
          <w:rFonts w:cstheme="minorHAnsi"/>
          <w:b/>
          <w:sz w:val="20"/>
          <w:szCs w:val="20"/>
        </w:rPr>
        <w:t xml:space="preserve">00 </w:t>
      </w:r>
      <w:r w:rsidR="008E6D4D">
        <w:rPr>
          <w:rFonts w:cstheme="minorHAnsi"/>
          <w:b/>
          <w:sz w:val="20"/>
          <w:szCs w:val="20"/>
        </w:rPr>
        <w:t>per i3 teacher)</w:t>
      </w:r>
    </w:p>
    <w:p w:rsidR="00542356" w:rsidRPr="008E6D4D" w:rsidRDefault="008C14D6" w:rsidP="008E6D4D">
      <w:pPr>
        <w:spacing w:line="240" w:lineRule="auto"/>
        <w:jc w:val="center"/>
        <w:rPr>
          <w:rFonts w:cstheme="minorHAnsi"/>
          <w:b/>
          <w:sz w:val="20"/>
          <w:szCs w:val="20"/>
        </w:rPr>
      </w:pPr>
      <w:proofErr w:type="gramStart"/>
      <w:r w:rsidRPr="008E6D4D">
        <w:rPr>
          <w:rFonts w:cstheme="minorHAnsi"/>
          <w:b/>
          <w:sz w:val="20"/>
          <w:szCs w:val="20"/>
        </w:rPr>
        <w:t>for</w:t>
      </w:r>
      <w:proofErr w:type="gramEnd"/>
      <w:r w:rsidRPr="008E6D4D">
        <w:rPr>
          <w:rFonts w:cstheme="minorHAnsi"/>
          <w:b/>
          <w:sz w:val="20"/>
          <w:szCs w:val="20"/>
        </w:rPr>
        <w:t xml:space="preserve"> Professional Development Resources to Cover Educational Expenses</w:t>
      </w:r>
    </w:p>
    <w:p w:rsidR="008E6D4D" w:rsidRDefault="008E6D4D" w:rsidP="008E6D4D">
      <w:pPr>
        <w:spacing w:line="240" w:lineRule="auto"/>
        <w:contextualSpacing/>
        <w:rPr>
          <w:rFonts w:cstheme="minorHAnsi"/>
          <w:sz w:val="20"/>
          <w:szCs w:val="20"/>
        </w:rPr>
      </w:pPr>
    </w:p>
    <w:p w:rsidR="008C14D6" w:rsidRDefault="0014176D" w:rsidP="008E6D4D">
      <w:pPr>
        <w:spacing w:line="240" w:lineRule="auto"/>
        <w:contextualSpacing/>
        <w:rPr>
          <w:rFonts w:cstheme="minorHAnsi"/>
          <w:sz w:val="20"/>
          <w:szCs w:val="20"/>
        </w:rPr>
      </w:pPr>
      <w:r>
        <w:rPr>
          <w:rFonts w:cstheme="minorHAnsi"/>
          <w:sz w:val="20"/>
          <w:szCs w:val="20"/>
        </w:rPr>
        <w:t>Each i3 school receives $1,500</w:t>
      </w:r>
      <w:r w:rsidR="009A24FA" w:rsidRPr="008E6D4D">
        <w:rPr>
          <w:rFonts w:cstheme="minorHAnsi"/>
          <w:sz w:val="20"/>
          <w:szCs w:val="20"/>
        </w:rPr>
        <w:t xml:space="preserve"> per i3 teacher for professional development resources intended to cover educational expenses such as the RRCNA Jumpstart Kit, professional books, International Data Evaluation Center (IDEC) data submission fees, and registration fee</w:t>
      </w:r>
      <w:r w:rsidR="00186004" w:rsidRPr="008E6D4D">
        <w:rPr>
          <w:rFonts w:cstheme="minorHAnsi"/>
          <w:sz w:val="20"/>
          <w:szCs w:val="20"/>
        </w:rPr>
        <w:t>/expenses</w:t>
      </w:r>
      <w:r w:rsidR="009A24FA" w:rsidRPr="008E6D4D">
        <w:rPr>
          <w:rFonts w:cstheme="minorHAnsi"/>
          <w:sz w:val="20"/>
          <w:szCs w:val="20"/>
        </w:rPr>
        <w:t xml:space="preserve"> for the Reading Recovery Center of Michigan Institute.  </w:t>
      </w:r>
      <w:r w:rsidR="00D024B4" w:rsidRPr="00206B3E">
        <w:rPr>
          <w:rFonts w:cstheme="minorHAnsi"/>
          <w:sz w:val="20"/>
          <w:szCs w:val="20"/>
          <w:highlight w:val="yellow"/>
        </w:rPr>
        <w:t>Below is a li</w:t>
      </w:r>
      <w:r w:rsidR="004778D2" w:rsidRPr="00206B3E">
        <w:rPr>
          <w:rFonts w:cstheme="minorHAnsi"/>
          <w:sz w:val="20"/>
          <w:szCs w:val="20"/>
          <w:highlight w:val="yellow"/>
        </w:rPr>
        <w:t>s</w:t>
      </w:r>
      <w:r w:rsidR="00D024B4" w:rsidRPr="00206B3E">
        <w:rPr>
          <w:rFonts w:cstheme="minorHAnsi"/>
          <w:sz w:val="20"/>
          <w:szCs w:val="20"/>
          <w:highlight w:val="yellow"/>
        </w:rPr>
        <w:t xml:space="preserve">t of instructional materials that should be ordered </w:t>
      </w:r>
      <w:r w:rsidR="00206B3E" w:rsidRPr="00206B3E">
        <w:rPr>
          <w:rFonts w:cstheme="minorHAnsi"/>
          <w:sz w:val="20"/>
          <w:szCs w:val="20"/>
          <w:highlight w:val="yellow"/>
        </w:rPr>
        <w:t>immediately.</w:t>
      </w:r>
    </w:p>
    <w:p w:rsidR="00206B3E" w:rsidRPr="008E6D4D" w:rsidRDefault="00206B3E" w:rsidP="008E6D4D">
      <w:pPr>
        <w:spacing w:line="240" w:lineRule="auto"/>
        <w:contextualSpacing/>
        <w:rPr>
          <w:rFonts w:cstheme="minorHAnsi"/>
          <w:sz w:val="20"/>
          <w:szCs w:val="20"/>
        </w:rPr>
      </w:pPr>
    </w:p>
    <w:p w:rsidR="008C14D6" w:rsidRPr="00D024B4" w:rsidRDefault="00186004" w:rsidP="008E6D4D">
      <w:pPr>
        <w:spacing w:line="240" w:lineRule="auto"/>
        <w:contextualSpacing/>
        <w:rPr>
          <w:rFonts w:cstheme="minorHAnsi"/>
          <w:b/>
          <w:sz w:val="20"/>
          <w:szCs w:val="20"/>
        </w:rPr>
      </w:pPr>
      <w:r w:rsidRPr="00D024B4">
        <w:rPr>
          <w:rFonts w:cstheme="minorHAnsi"/>
          <w:b/>
          <w:sz w:val="20"/>
          <w:szCs w:val="20"/>
        </w:rPr>
        <w:t xml:space="preserve">IMPORTANT:  All i3 schools are </w:t>
      </w:r>
      <w:r w:rsidRPr="00D024B4">
        <w:rPr>
          <w:rFonts w:cstheme="minorHAnsi"/>
          <w:b/>
          <w:sz w:val="20"/>
          <w:szCs w:val="20"/>
          <w:u w:val="single"/>
        </w:rPr>
        <w:t>required</w:t>
      </w:r>
      <w:r w:rsidRPr="00D024B4">
        <w:rPr>
          <w:rFonts w:cstheme="minorHAnsi"/>
          <w:b/>
          <w:sz w:val="20"/>
          <w:szCs w:val="20"/>
        </w:rPr>
        <w:t xml:space="preserve"> to keep all original receipts as documentation of expenditures of educational expenses.  Do </w:t>
      </w:r>
      <w:r w:rsidRPr="00D024B4">
        <w:rPr>
          <w:rFonts w:cstheme="minorHAnsi"/>
          <w:b/>
          <w:sz w:val="20"/>
          <w:szCs w:val="20"/>
          <w:u w:val="single"/>
        </w:rPr>
        <w:t>not</w:t>
      </w:r>
      <w:r w:rsidRPr="00D024B4">
        <w:rPr>
          <w:rFonts w:cstheme="minorHAnsi"/>
          <w:b/>
          <w:sz w:val="20"/>
          <w:szCs w:val="20"/>
        </w:rPr>
        <w:t xml:space="preserve"> send receipts to Oakland University.                    </w:t>
      </w:r>
    </w:p>
    <w:p w:rsidR="008C14D6" w:rsidRPr="008E6D4D" w:rsidRDefault="008C14D6" w:rsidP="008E6D4D">
      <w:pPr>
        <w:spacing w:line="240" w:lineRule="auto"/>
        <w:contextualSpacing/>
        <w:rPr>
          <w:rFonts w:cstheme="minorHAnsi"/>
          <w:sz w:val="20"/>
          <w:szCs w:val="20"/>
        </w:rPr>
      </w:pPr>
    </w:p>
    <w:p w:rsidR="004A150D" w:rsidRPr="008E6D4D" w:rsidRDefault="008C14D6" w:rsidP="008E6D4D">
      <w:pPr>
        <w:spacing w:line="240" w:lineRule="auto"/>
        <w:contextualSpacing/>
        <w:rPr>
          <w:rFonts w:cstheme="minorHAnsi"/>
          <w:sz w:val="20"/>
          <w:szCs w:val="20"/>
        </w:rPr>
      </w:pPr>
      <w:r w:rsidRPr="008E6D4D">
        <w:rPr>
          <w:rFonts w:cstheme="minorHAnsi"/>
          <w:sz w:val="20"/>
          <w:szCs w:val="20"/>
          <w:highlight w:val="yellow"/>
        </w:rPr>
        <w:t xml:space="preserve">Totals are highlighted in yellow.  </w:t>
      </w:r>
      <w:r w:rsidR="000107F4" w:rsidRPr="008E6D4D">
        <w:rPr>
          <w:rFonts w:cstheme="minorHAnsi"/>
          <w:sz w:val="20"/>
          <w:szCs w:val="20"/>
          <w:highlight w:val="yellow"/>
        </w:rPr>
        <w:t xml:space="preserve">When planning your order, add </w:t>
      </w:r>
      <w:r w:rsidR="00D23C43" w:rsidRPr="008E6D4D">
        <w:rPr>
          <w:rFonts w:cstheme="minorHAnsi"/>
          <w:sz w:val="20"/>
          <w:szCs w:val="20"/>
          <w:highlight w:val="yellow"/>
        </w:rPr>
        <w:t>10-15</w:t>
      </w:r>
      <w:r w:rsidR="000107F4" w:rsidRPr="008E6D4D">
        <w:rPr>
          <w:rFonts w:cstheme="minorHAnsi"/>
          <w:sz w:val="20"/>
          <w:szCs w:val="20"/>
          <w:highlight w:val="yellow"/>
        </w:rPr>
        <w:t>% for shipping.</w:t>
      </w:r>
      <w:r w:rsidR="000107F4" w:rsidRPr="008E6D4D">
        <w:rPr>
          <w:rFonts w:cstheme="minorHAnsi"/>
          <w:sz w:val="20"/>
          <w:szCs w:val="20"/>
        </w:rPr>
        <w:t xml:space="preserve">  </w:t>
      </w:r>
    </w:p>
    <w:p w:rsidR="00186004" w:rsidRPr="008E6D4D" w:rsidRDefault="00186004" w:rsidP="00186004">
      <w:pPr>
        <w:spacing w:line="240" w:lineRule="auto"/>
        <w:contextualSpacing/>
        <w:rPr>
          <w:rFonts w:cstheme="minorHAnsi"/>
          <w:sz w:val="20"/>
          <w:szCs w:val="20"/>
        </w:rPr>
      </w:pPr>
    </w:p>
    <w:p w:rsidR="00BA4EC4" w:rsidRPr="008E6D4D" w:rsidRDefault="000D46D4" w:rsidP="00186004">
      <w:pPr>
        <w:pStyle w:val="ListParagraph"/>
        <w:numPr>
          <w:ilvl w:val="0"/>
          <w:numId w:val="3"/>
        </w:numPr>
        <w:spacing w:line="240" w:lineRule="auto"/>
        <w:rPr>
          <w:rFonts w:cstheme="minorHAnsi"/>
          <w:sz w:val="20"/>
          <w:szCs w:val="20"/>
        </w:rPr>
      </w:pPr>
      <w:r w:rsidRPr="008E6D4D">
        <w:rPr>
          <w:rFonts w:cstheme="minorHAnsi"/>
          <w:b/>
          <w:sz w:val="20"/>
          <w:szCs w:val="20"/>
        </w:rPr>
        <w:t xml:space="preserve">Magnetic Whiteboard, </w:t>
      </w:r>
      <w:r w:rsidR="0003425C" w:rsidRPr="008E6D4D">
        <w:rPr>
          <w:rFonts w:cstheme="minorHAnsi"/>
          <w:b/>
          <w:sz w:val="20"/>
          <w:szCs w:val="20"/>
        </w:rPr>
        <w:t>at least</w:t>
      </w:r>
      <w:r w:rsidR="0007382D" w:rsidRPr="008E6D4D">
        <w:rPr>
          <w:rFonts w:cstheme="minorHAnsi"/>
          <w:b/>
          <w:sz w:val="20"/>
          <w:szCs w:val="20"/>
        </w:rPr>
        <w:t xml:space="preserve"> </w:t>
      </w:r>
      <w:r w:rsidR="000750EE" w:rsidRPr="008E6D4D">
        <w:rPr>
          <w:rFonts w:cstheme="minorHAnsi"/>
          <w:b/>
          <w:sz w:val="20"/>
          <w:szCs w:val="20"/>
        </w:rPr>
        <w:t>24” X 36”</w:t>
      </w:r>
      <w:r w:rsidR="0003425C" w:rsidRPr="008E6D4D">
        <w:rPr>
          <w:rFonts w:cstheme="minorHAnsi"/>
          <w:b/>
          <w:sz w:val="20"/>
          <w:szCs w:val="20"/>
        </w:rPr>
        <w:t xml:space="preserve"> or larger</w:t>
      </w:r>
      <w:r w:rsidRPr="008E6D4D">
        <w:rPr>
          <w:rFonts w:cstheme="minorHAnsi"/>
          <w:b/>
          <w:sz w:val="20"/>
          <w:szCs w:val="20"/>
        </w:rPr>
        <w:t>.</w:t>
      </w:r>
      <w:r w:rsidRPr="008E6D4D">
        <w:rPr>
          <w:rFonts w:cstheme="minorHAnsi"/>
          <w:sz w:val="20"/>
          <w:szCs w:val="20"/>
        </w:rPr>
        <w:t xml:space="preserve">  Must be </w:t>
      </w:r>
      <w:r w:rsidR="00D024B4">
        <w:rPr>
          <w:rFonts w:cstheme="minorHAnsi"/>
          <w:sz w:val="20"/>
          <w:szCs w:val="20"/>
        </w:rPr>
        <w:t>wall-mounted</w:t>
      </w:r>
      <w:r w:rsidR="00AB223E" w:rsidRPr="008E6D4D">
        <w:rPr>
          <w:rFonts w:cstheme="minorHAnsi"/>
          <w:sz w:val="20"/>
          <w:szCs w:val="20"/>
        </w:rPr>
        <w:t>,</w:t>
      </w:r>
      <w:r w:rsidRPr="008E6D4D">
        <w:rPr>
          <w:rFonts w:cstheme="minorHAnsi"/>
          <w:sz w:val="20"/>
          <w:szCs w:val="20"/>
        </w:rPr>
        <w:t xml:space="preserve"> or</w:t>
      </w:r>
      <w:r w:rsidR="00AB223E" w:rsidRPr="008E6D4D">
        <w:rPr>
          <w:rFonts w:cstheme="minorHAnsi"/>
          <w:sz w:val="20"/>
          <w:szCs w:val="20"/>
        </w:rPr>
        <w:t xml:space="preserve"> if on legs </w:t>
      </w:r>
      <w:r w:rsidRPr="008E6D4D">
        <w:rPr>
          <w:rFonts w:cstheme="minorHAnsi"/>
          <w:sz w:val="20"/>
          <w:szCs w:val="20"/>
        </w:rPr>
        <w:t xml:space="preserve">adjusted so that working space </w:t>
      </w:r>
      <w:r w:rsidR="008C14D6" w:rsidRPr="008E6D4D">
        <w:rPr>
          <w:rFonts w:cstheme="minorHAnsi"/>
          <w:sz w:val="20"/>
          <w:szCs w:val="20"/>
        </w:rPr>
        <w:t xml:space="preserve">is large and at eye level to accommodate height of </w:t>
      </w:r>
      <w:r w:rsidR="0003425C" w:rsidRPr="008E6D4D">
        <w:rPr>
          <w:rFonts w:cstheme="minorHAnsi"/>
          <w:sz w:val="20"/>
          <w:szCs w:val="20"/>
        </w:rPr>
        <w:t xml:space="preserve">6-7 </w:t>
      </w:r>
      <w:r w:rsidRPr="008E6D4D">
        <w:rPr>
          <w:rFonts w:cstheme="minorHAnsi"/>
          <w:sz w:val="20"/>
          <w:szCs w:val="20"/>
        </w:rPr>
        <w:t>year-old children</w:t>
      </w:r>
      <w:r w:rsidR="0003425C" w:rsidRPr="008E6D4D">
        <w:rPr>
          <w:rFonts w:cstheme="minorHAnsi"/>
          <w:sz w:val="20"/>
          <w:szCs w:val="20"/>
        </w:rPr>
        <w:t xml:space="preserve">.  </w:t>
      </w:r>
    </w:p>
    <w:p w:rsidR="000750EE" w:rsidRPr="008E6D4D" w:rsidRDefault="00BA4EC4" w:rsidP="00186004">
      <w:pPr>
        <w:pStyle w:val="ListParagraph"/>
        <w:numPr>
          <w:ilvl w:val="0"/>
          <w:numId w:val="13"/>
        </w:numPr>
        <w:spacing w:line="240" w:lineRule="auto"/>
        <w:rPr>
          <w:rFonts w:cstheme="minorHAnsi"/>
          <w:sz w:val="20"/>
          <w:szCs w:val="20"/>
        </w:rPr>
      </w:pPr>
      <w:r w:rsidRPr="008E6D4D">
        <w:rPr>
          <w:rFonts w:cstheme="minorHAnsi"/>
          <w:bCs/>
          <w:sz w:val="20"/>
          <w:szCs w:val="20"/>
        </w:rPr>
        <w:t xml:space="preserve">1 </w:t>
      </w:r>
      <w:hyperlink r:id="rId7" w:history="1">
        <w:r w:rsidRPr="008E6D4D">
          <w:rPr>
            <w:rStyle w:val="Hyperlink"/>
            <w:rFonts w:cstheme="minorHAnsi"/>
            <w:bCs/>
            <w:sz w:val="20"/>
            <w:szCs w:val="20"/>
          </w:rPr>
          <w:t>MC008</w:t>
        </w:r>
      </w:hyperlink>
      <w:r w:rsidRPr="008E6D4D">
        <w:rPr>
          <w:rFonts w:cstheme="minorHAnsi"/>
          <w:bCs/>
          <w:sz w:val="20"/>
          <w:szCs w:val="20"/>
        </w:rPr>
        <w:t xml:space="preserve"> Magnetic Dry-Erase Board 24"x36" Aluminum Frame</w:t>
      </w:r>
      <w:r w:rsidR="00457EE8" w:rsidRPr="008E6D4D">
        <w:rPr>
          <w:rFonts w:cstheme="minorHAnsi"/>
          <w:sz w:val="20"/>
          <w:szCs w:val="20"/>
        </w:rPr>
        <w:tab/>
      </w:r>
      <w:r w:rsidR="00457EE8" w:rsidRPr="008E6D4D">
        <w:rPr>
          <w:rFonts w:cstheme="minorHAnsi"/>
          <w:sz w:val="20"/>
          <w:szCs w:val="20"/>
        </w:rPr>
        <w:tab/>
      </w:r>
      <w:r w:rsidR="00457EE8" w:rsidRPr="008E6D4D">
        <w:rPr>
          <w:rFonts w:cstheme="minorHAnsi"/>
          <w:sz w:val="20"/>
          <w:szCs w:val="20"/>
        </w:rPr>
        <w:tab/>
      </w:r>
      <w:r w:rsidR="00E05344" w:rsidRPr="008E6D4D">
        <w:rPr>
          <w:rFonts w:cstheme="minorHAnsi"/>
          <w:sz w:val="20"/>
          <w:szCs w:val="20"/>
        </w:rPr>
        <w:t xml:space="preserve">         </w:t>
      </w:r>
      <w:r w:rsidR="00457EE8" w:rsidRPr="008E6D4D">
        <w:rPr>
          <w:rFonts w:cstheme="minorHAnsi"/>
          <w:sz w:val="20"/>
          <w:szCs w:val="20"/>
          <w:highlight w:val="yellow"/>
        </w:rPr>
        <w:t>$89.00</w:t>
      </w:r>
    </w:p>
    <w:p w:rsidR="00725CDE" w:rsidRPr="008E6D4D" w:rsidRDefault="005E0633" w:rsidP="00186004">
      <w:pPr>
        <w:spacing w:line="240" w:lineRule="auto"/>
        <w:rPr>
          <w:rFonts w:cstheme="minorHAnsi"/>
          <w:i/>
          <w:sz w:val="20"/>
          <w:szCs w:val="20"/>
        </w:rPr>
      </w:pPr>
      <w:r w:rsidRPr="008E6D4D">
        <w:rPr>
          <w:rFonts w:cstheme="minorHAnsi"/>
          <w:i/>
          <w:sz w:val="20"/>
          <w:szCs w:val="20"/>
        </w:rPr>
        <w:t>Note:  If teaching area al</w:t>
      </w:r>
      <w:r w:rsidR="00D024B4">
        <w:rPr>
          <w:rFonts w:cstheme="minorHAnsi"/>
          <w:i/>
          <w:sz w:val="20"/>
          <w:szCs w:val="20"/>
        </w:rPr>
        <w:t>ready includes a large wall-mounted</w:t>
      </w:r>
      <w:r w:rsidRPr="008E6D4D">
        <w:rPr>
          <w:rFonts w:cstheme="minorHAnsi"/>
          <w:i/>
          <w:sz w:val="20"/>
          <w:szCs w:val="20"/>
        </w:rPr>
        <w:t xml:space="preserve"> white board, please check to be sure that it is </w:t>
      </w:r>
      <w:r w:rsidRPr="008E6D4D">
        <w:rPr>
          <w:rFonts w:cstheme="minorHAnsi"/>
          <w:i/>
          <w:sz w:val="20"/>
          <w:szCs w:val="20"/>
          <w:u w:val="single"/>
        </w:rPr>
        <w:t>magnetic</w:t>
      </w:r>
      <w:r w:rsidRPr="008E6D4D">
        <w:rPr>
          <w:rFonts w:cstheme="minorHAnsi"/>
          <w:i/>
          <w:sz w:val="20"/>
          <w:szCs w:val="20"/>
        </w:rPr>
        <w:t xml:space="preserve">.  Order a portable </w:t>
      </w:r>
      <w:r w:rsidR="008C14D6" w:rsidRPr="008E6D4D">
        <w:rPr>
          <w:rFonts w:cstheme="minorHAnsi"/>
          <w:i/>
          <w:sz w:val="20"/>
          <w:szCs w:val="20"/>
        </w:rPr>
        <w:t>magnetic whiteboard</w:t>
      </w:r>
      <w:r w:rsidRPr="008E6D4D">
        <w:rPr>
          <w:rFonts w:cstheme="minorHAnsi"/>
          <w:i/>
          <w:sz w:val="20"/>
          <w:szCs w:val="20"/>
        </w:rPr>
        <w:t xml:space="preserve"> like the </w:t>
      </w:r>
      <w:r w:rsidR="00010A0E" w:rsidRPr="008E6D4D">
        <w:rPr>
          <w:rFonts w:cstheme="minorHAnsi"/>
          <w:i/>
          <w:sz w:val="20"/>
          <w:szCs w:val="20"/>
        </w:rPr>
        <w:t>one in the link above</w:t>
      </w:r>
      <w:r w:rsidRPr="008E6D4D">
        <w:rPr>
          <w:rFonts w:cstheme="minorHAnsi"/>
          <w:i/>
          <w:sz w:val="20"/>
          <w:szCs w:val="20"/>
        </w:rPr>
        <w:t xml:space="preserve"> if necessary.  </w:t>
      </w:r>
      <w:r w:rsidR="008030FC" w:rsidRPr="008E6D4D">
        <w:rPr>
          <w:rFonts w:cstheme="minorHAnsi"/>
          <w:i/>
          <w:sz w:val="20"/>
          <w:szCs w:val="20"/>
        </w:rPr>
        <w:t xml:space="preserve">Use caution when choosing </w:t>
      </w:r>
      <w:r w:rsidR="008C14D6" w:rsidRPr="008E6D4D">
        <w:rPr>
          <w:rFonts w:cstheme="minorHAnsi"/>
          <w:i/>
          <w:sz w:val="20"/>
          <w:szCs w:val="20"/>
        </w:rPr>
        <w:t>a whiteboard</w:t>
      </w:r>
      <w:r w:rsidR="008030FC" w:rsidRPr="008E6D4D">
        <w:rPr>
          <w:rFonts w:cstheme="minorHAnsi"/>
          <w:i/>
          <w:sz w:val="20"/>
          <w:szCs w:val="20"/>
        </w:rPr>
        <w:t xml:space="preserve"> on legs—</w:t>
      </w:r>
      <w:r w:rsidR="0003425C" w:rsidRPr="008E6D4D">
        <w:rPr>
          <w:rFonts w:cstheme="minorHAnsi"/>
          <w:i/>
          <w:sz w:val="20"/>
          <w:szCs w:val="20"/>
        </w:rPr>
        <w:t xml:space="preserve">for safety, </w:t>
      </w:r>
      <w:r w:rsidR="008C14D6" w:rsidRPr="008E6D4D">
        <w:rPr>
          <w:rFonts w:cstheme="minorHAnsi"/>
          <w:i/>
          <w:sz w:val="20"/>
          <w:szCs w:val="20"/>
        </w:rPr>
        <w:t xml:space="preserve">the board </w:t>
      </w:r>
      <w:r w:rsidR="008030FC" w:rsidRPr="008E6D4D">
        <w:rPr>
          <w:rFonts w:cstheme="minorHAnsi"/>
          <w:i/>
          <w:sz w:val="20"/>
          <w:szCs w:val="20"/>
        </w:rPr>
        <w:t>must be</w:t>
      </w:r>
      <w:r w:rsidR="001A1491" w:rsidRPr="008E6D4D">
        <w:rPr>
          <w:rFonts w:cstheme="minorHAnsi"/>
          <w:i/>
          <w:sz w:val="20"/>
          <w:szCs w:val="20"/>
        </w:rPr>
        <w:t xml:space="preserve"> sturdy </w:t>
      </w:r>
      <w:r w:rsidR="0003425C" w:rsidRPr="008E6D4D">
        <w:rPr>
          <w:rFonts w:cstheme="minorHAnsi"/>
          <w:i/>
          <w:sz w:val="20"/>
          <w:szCs w:val="20"/>
        </w:rPr>
        <w:t>and</w:t>
      </w:r>
      <w:r w:rsidR="008030FC" w:rsidRPr="008E6D4D">
        <w:rPr>
          <w:rFonts w:cstheme="minorHAnsi"/>
          <w:i/>
          <w:sz w:val="20"/>
          <w:szCs w:val="20"/>
        </w:rPr>
        <w:t xml:space="preserve"> tall enough for growing children!  </w:t>
      </w:r>
      <w:r w:rsidR="0003425C" w:rsidRPr="008E6D4D">
        <w:rPr>
          <w:rFonts w:cstheme="minorHAnsi"/>
          <w:i/>
          <w:sz w:val="20"/>
          <w:szCs w:val="20"/>
        </w:rPr>
        <w:t>The magnetic board listed above is a suggestion; y</w:t>
      </w:r>
      <w:r w:rsidR="00846536" w:rsidRPr="008E6D4D">
        <w:rPr>
          <w:rFonts w:cstheme="minorHAnsi"/>
          <w:i/>
          <w:sz w:val="20"/>
          <w:szCs w:val="20"/>
        </w:rPr>
        <w:t>ou are not required to purchase from this company.</w:t>
      </w:r>
      <w:r w:rsidR="00010A0E" w:rsidRPr="008E6D4D">
        <w:rPr>
          <w:rFonts w:cstheme="minorHAnsi"/>
          <w:i/>
          <w:sz w:val="20"/>
          <w:szCs w:val="20"/>
        </w:rPr>
        <w:t xml:space="preserve">  </w:t>
      </w:r>
    </w:p>
    <w:p w:rsidR="005E0633" w:rsidRPr="008E6D4D" w:rsidRDefault="00725CDE" w:rsidP="00186004">
      <w:pPr>
        <w:spacing w:line="240" w:lineRule="auto"/>
        <w:rPr>
          <w:rFonts w:cstheme="minorHAnsi"/>
          <w:i/>
          <w:color w:val="FF0000"/>
          <w:sz w:val="20"/>
          <w:szCs w:val="20"/>
        </w:rPr>
      </w:pPr>
      <w:r w:rsidRPr="008E6D4D">
        <w:rPr>
          <w:rFonts w:cstheme="minorHAnsi"/>
          <w:i/>
          <w:sz w:val="20"/>
          <w:szCs w:val="20"/>
        </w:rPr>
        <w:t>The magnetic white board will be placed several steps from the</w:t>
      </w:r>
      <w:r w:rsidR="0003425C" w:rsidRPr="008E6D4D">
        <w:rPr>
          <w:rFonts w:cstheme="minorHAnsi"/>
          <w:i/>
          <w:sz w:val="20"/>
          <w:szCs w:val="20"/>
        </w:rPr>
        <w:t xml:space="preserve"> teacher-child</w:t>
      </w:r>
      <w:r w:rsidRPr="008E6D4D">
        <w:rPr>
          <w:rFonts w:cstheme="minorHAnsi"/>
          <w:i/>
          <w:sz w:val="20"/>
          <w:szCs w:val="20"/>
        </w:rPr>
        <w:t xml:space="preserve"> </w:t>
      </w:r>
      <w:r w:rsidR="00A65DD8" w:rsidRPr="008E6D4D">
        <w:rPr>
          <w:rFonts w:cstheme="minorHAnsi"/>
          <w:i/>
          <w:sz w:val="20"/>
          <w:szCs w:val="20"/>
        </w:rPr>
        <w:t>worktable</w:t>
      </w:r>
      <w:r w:rsidRPr="008E6D4D">
        <w:rPr>
          <w:rFonts w:cstheme="minorHAnsi"/>
          <w:i/>
          <w:sz w:val="20"/>
          <w:szCs w:val="20"/>
        </w:rPr>
        <w:t xml:space="preserve">.  The teacher and student </w:t>
      </w:r>
      <w:proofErr w:type="gramStart"/>
      <w:r w:rsidRPr="008E6D4D">
        <w:rPr>
          <w:rFonts w:cstheme="minorHAnsi"/>
          <w:i/>
          <w:sz w:val="20"/>
          <w:szCs w:val="20"/>
          <w:u w:val="single"/>
        </w:rPr>
        <w:t>stand</w:t>
      </w:r>
      <w:proofErr w:type="gramEnd"/>
      <w:r w:rsidR="0003425C" w:rsidRPr="008E6D4D">
        <w:rPr>
          <w:rFonts w:cstheme="minorHAnsi"/>
          <w:i/>
          <w:sz w:val="20"/>
          <w:szCs w:val="20"/>
        </w:rPr>
        <w:t xml:space="preserve"> at the white board to w</w:t>
      </w:r>
      <w:r w:rsidR="00D024B4">
        <w:rPr>
          <w:rFonts w:cstheme="minorHAnsi"/>
          <w:i/>
          <w:sz w:val="20"/>
          <w:szCs w:val="20"/>
        </w:rPr>
        <w:t>ork, thus the board must be mounted</w:t>
      </w:r>
      <w:r w:rsidR="0003425C" w:rsidRPr="008E6D4D">
        <w:rPr>
          <w:rFonts w:cstheme="minorHAnsi"/>
          <w:i/>
          <w:sz w:val="20"/>
          <w:szCs w:val="20"/>
        </w:rPr>
        <w:t xml:space="preserve"> so that it is at the child’s eye level.</w:t>
      </w:r>
    </w:p>
    <w:p w:rsidR="00457EE8" w:rsidRPr="008E6D4D" w:rsidRDefault="00457EE8" w:rsidP="00186004">
      <w:pPr>
        <w:pStyle w:val="ListParagraph"/>
        <w:spacing w:line="240" w:lineRule="auto"/>
        <w:rPr>
          <w:rFonts w:cstheme="minorHAnsi"/>
          <w:sz w:val="20"/>
          <w:szCs w:val="20"/>
        </w:rPr>
      </w:pPr>
    </w:p>
    <w:p w:rsidR="00457EE8" w:rsidRPr="008E6D4D" w:rsidRDefault="00BF3D9F" w:rsidP="00186004">
      <w:pPr>
        <w:pStyle w:val="ListParagraph"/>
        <w:numPr>
          <w:ilvl w:val="0"/>
          <w:numId w:val="3"/>
        </w:numPr>
        <w:spacing w:line="240" w:lineRule="auto"/>
        <w:rPr>
          <w:rFonts w:cstheme="minorHAnsi"/>
          <w:sz w:val="20"/>
          <w:szCs w:val="20"/>
        </w:rPr>
      </w:pPr>
      <w:r w:rsidRPr="008E6D4D">
        <w:rPr>
          <w:rFonts w:cstheme="minorHAnsi"/>
          <w:b/>
          <w:sz w:val="20"/>
          <w:szCs w:val="20"/>
        </w:rPr>
        <w:t xml:space="preserve">Reading Recovery Teacher </w:t>
      </w:r>
      <w:r w:rsidR="008237CF" w:rsidRPr="008E6D4D">
        <w:rPr>
          <w:rFonts w:cstheme="minorHAnsi"/>
          <w:b/>
          <w:sz w:val="20"/>
          <w:szCs w:val="20"/>
        </w:rPr>
        <w:t>Non-Consumables</w:t>
      </w:r>
      <w:r w:rsidR="004A150D" w:rsidRPr="008E6D4D">
        <w:rPr>
          <w:rFonts w:cstheme="minorHAnsi"/>
          <w:b/>
          <w:sz w:val="20"/>
          <w:szCs w:val="20"/>
        </w:rPr>
        <w:t xml:space="preserve">.  </w:t>
      </w:r>
      <w:hyperlink r:id="rId8" w:history="1">
        <w:r w:rsidR="008237CF" w:rsidRPr="008E6D4D">
          <w:rPr>
            <w:rStyle w:val="Hyperlink"/>
            <w:rFonts w:cstheme="minorHAnsi"/>
            <w:sz w:val="20"/>
            <w:szCs w:val="20"/>
          </w:rPr>
          <w:t>http://www.abcstuff.com/</w:t>
        </w:r>
      </w:hyperlink>
      <w:r w:rsidR="008237CF" w:rsidRPr="008E6D4D">
        <w:rPr>
          <w:rFonts w:cstheme="minorHAnsi"/>
          <w:sz w:val="20"/>
          <w:szCs w:val="20"/>
        </w:rPr>
        <w:t xml:space="preserve"> </w:t>
      </w:r>
    </w:p>
    <w:p w:rsidR="00BF3D9F" w:rsidRPr="008E6D4D" w:rsidRDefault="00BF3D9F" w:rsidP="00186004">
      <w:pPr>
        <w:pStyle w:val="ListParagraph"/>
        <w:numPr>
          <w:ilvl w:val="0"/>
          <w:numId w:val="4"/>
        </w:numPr>
        <w:spacing w:line="240" w:lineRule="auto"/>
        <w:rPr>
          <w:rFonts w:cstheme="minorHAnsi"/>
          <w:sz w:val="20"/>
          <w:szCs w:val="20"/>
        </w:rPr>
      </w:pPr>
      <w:r w:rsidRPr="008E6D4D">
        <w:rPr>
          <w:rFonts w:cstheme="minorHAnsi"/>
          <w:sz w:val="20"/>
          <w:szCs w:val="20"/>
        </w:rPr>
        <w:t xml:space="preserve">1 </w:t>
      </w:r>
      <w:r w:rsidR="00814C7A" w:rsidRPr="008E6D4D">
        <w:rPr>
          <w:rFonts w:cstheme="minorHAnsi"/>
          <w:sz w:val="20"/>
          <w:szCs w:val="20"/>
        </w:rPr>
        <w:t xml:space="preserve"> </w:t>
      </w:r>
      <w:hyperlink r:id="rId9" w:history="1">
        <w:r w:rsidRPr="008E6D4D">
          <w:rPr>
            <w:rStyle w:val="Hyperlink"/>
            <w:rFonts w:cstheme="minorHAnsi"/>
            <w:sz w:val="20"/>
            <w:szCs w:val="20"/>
          </w:rPr>
          <w:t>ML004</w:t>
        </w:r>
      </w:hyperlink>
      <w:r w:rsidRPr="008E6D4D">
        <w:rPr>
          <w:rFonts w:cstheme="minorHAnsi"/>
          <w:sz w:val="20"/>
          <w:szCs w:val="20"/>
        </w:rPr>
        <w:t xml:space="preserve"> </w:t>
      </w:r>
      <w:proofErr w:type="spellStart"/>
      <w:r w:rsidRPr="008E6D4D">
        <w:rPr>
          <w:rFonts w:cstheme="minorHAnsi"/>
          <w:sz w:val="20"/>
          <w:szCs w:val="20"/>
        </w:rPr>
        <w:t>Quercetti</w:t>
      </w:r>
      <w:proofErr w:type="spellEnd"/>
      <w:r w:rsidRPr="008E6D4D">
        <w:rPr>
          <w:rFonts w:cstheme="minorHAnsi"/>
          <w:sz w:val="20"/>
          <w:szCs w:val="20"/>
        </w:rPr>
        <w:t xml:space="preserve"> Set of 48 Upper Case Magnetic Letters</w:t>
      </w:r>
      <w:r w:rsidR="0067154A" w:rsidRPr="008E6D4D">
        <w:rPr>
          <w:rFonts w:cstheme="minorHAnsi"/>
          <w:sz w:val="20"/>
          <w:szCs w:val="20"/>
        </w:rPr>
        <w:tab/>
      </w:r>
      <w:r w:rsidR="0067154A" w:rsidRPr="008E6D4D">
        <w:rPr>
          <w:rFonts w:cstheme="minorHAnsi"/>
          <w:sz w:val="20"/>
          <w:szCs w:val="20"/>
        </w:rPr>
        <w:tab/>
      </w:r>
      <w:r w:rsidR="008E6D4D">
        <w:rPr>
          <w:rFonts w:cstheme="minorHAnsi"/>
          <w:sz w:val="20"/>
          <w:szCs w:val="20"/>
        </w:rPr>
        <w:tab/>
      </w:r>
      <w:r w:rsidR="0067154A" w:rsidRPr="008E6D4D">
        <w:rPr>
          <w:rFonts w:cstheme="minorHAnsi"/>
          <w:sz w:val="20"/>
          <w:szCs w:val="20"/>
        </w:rPr>
        <w:t>$7.29</w:t>
      </w:r>
    </w:p>
    <w:p w:rsidR="00BF3D9F" w:rsidRPr="008E6D4D" w:rsidRDefault="00BF3D9F" w:rsidP="00186004">
      <w:pPr>
        <w:pStyle w:val="ListParagraph"/>
        <w:numPr>
          <w:ilvl w:val="0"/>
          <w:numId w:val="4"/>
        </w:numPr>
        <w:spacing w:before="100" w:beforeAutospacing="1" w:after="100" w:afterAutospacing="1" w:line="240" w:lineRule="auto"/>
        <w:rPr>
          <w:rFonts w:cstheme="minorHAnsi"/>
          <w:sz w:val="20"/>
          <w:szCs w:val="20"/>
        </w:rPr>
      </w:pPr>
      <w:r w:rsidRPr="008E6D4D">
        <w:rPr>
          <w:rFonts w:cstheme="minorHAnsi"/>
          <w:sz w:val="20"/>
          <w:szCs w:val="20"/>
        </w:rPr>
        <w:t xml:space="preserve">3 </w:t>
      </w:r>
      <w:r w:rsidR="00814C7A" w:rsidRPr="008E6D4D">
        <w:rPr>
          <w:rFonts w:cstheme="minorHAnsi"/>
          <w:sz w:val="20"/>
          <w:szCs w:val="20"/>
        </w:rPr>
        <w:t xml:space="preserve"> </w:t>
      </w:r>
      <w:hyperlink r:id="rId10" w:history="1">
        <w:r w:rsidRPr="008E6D4D">
          <w:rPr>
            <w:rStyle w:val="Hyperlink"/>
            <w:rFonts w:cstheme="minorHAnsi"/>
            <w:sz w:val="20"/>
            <w:szCs w:val="20"/>
          </w:rPr>
          <w:t>ML015</w:t>
        </w:r>
      </w:hyperlink>
      <w:r w:rsidRPr="008E6D4D">
        <w:rPr>
          <w:rFonts w:cstheme="minorHAnsi"/>
          <w:sz w:val="20"/>
          <w:szCs w:val="20"/>
        </w:rPr>
        <w:t xml:space="preserve"> </w:t>
      </w:r>
      <w:proofErr w:type="spellStart"/>
      <w:r w:rsidRPr="008E6D4D">
        <w:rPr>
          <w:rFonts w:cstheme="minorHAnsi"/>
          <w:sz w:val="20"/>
          <w:szCs w:val="20"/>
        </w:rPr>
        <w:t>Quercetti</w:t>
      </w:r>
      <w:proofErr w:type="spellEnd"/>
      <w:r w:rsidRPr="008E6D4D">
        <w:rPr>
          <w:rFonts w:cstheme="minorHAnsi"/>
          <w:sz w:val="20"/>
          <w:szCs w:val="20"/>
        </w:rPr>
        <w:t xml:space="preserve"> Set of 50 Lower Case Magnetic Letters</w:t>
      </w:r>
      <w:r w:rsidR="0067154A" w:rsidRPr="008E6D4D">
        <w:rPr>
          <w:rFonts w:cstheme="minorHAnsi"/>
          <w:sz w:val="20"/>
          <w:szCs w:val="20"/>
        </w:rPr>
        <w:tab/>
      </w:r>
      <w:r w:rsidR="0067154A" w:rsidRPr="008E6D4D">
        <w:rPr>
          <w:rFonts w:cstheme="minorHAnsi"/>
          <w:sz w:val="20"/>
          <w:szCs w:val="20"/>
        </w:rPr>
        <w:tab/>
      </w:r>
      <w:r w:rsidR="008E6D4D">
        <w:rPr>
          <w:rFonts w:cstheme="minorHAnsi"/>
          <w:sz w:val="20"/>
          <w:szCs w:val="20"/>
        </w:rPr>
        <w:tab/>
      </w:r>
      <w:r w:rsidR="0067154A" w:rsidRPr="008E6D4D">
        <w:rPr>
          <w:rFonts w:cstheme="minorHAnsi"/>
          <w:sz w:val="20"/>
          <w:szCs w:val="20"/>
        </w:rPr>
        <w:t>$7.49 ea. X 3</w:t>
      </w:r>
      <w:r w:rsidR="007D1EC1" w:rsidRPr="008E6D4D">
        <w:rPr>
          <w:rFonts w:cstheme="minorHAnsi"/>
          <w:sz w:val="20"/>
          <w:szCs w:val="20"/>
        </w:rPr>
        <w:tab/>
      </w:r>
    </w:p>
    <w:p w:rsidR="00DE7CDF" w:rsidRPr="008E6D4D" w:rsidRDefault="00DE7CDF" w:rsidP="00186004">
      <w:pPr>
        <w:pStyle w:val="ListParagraph"/>
        <w:numPr>
          <w:ilvl w:val="0"/>
          <w:numId w:val="4"/>
        </w:numPr>
        <w:spacing w:before="100" w:beforeAutospacing="1" w:after="100" w:afterAutospacing="1" w:line="240" w:lineRule="auto"/>
        <w:rPr>
          <w:rFonts w:cstheme="minorHAnsi"/>
          <w:sz w:val="20"/>
          <w:szCs w:val="20"/>
        </w:rPr>
      </w:pPr>
      <w:r w:rsidRPr="008E6D4D">
        <w:rPr>
          <w:rFonts w:cstheme="minorHAnsi"/>
          <w:sz w:val="20"/>
          <w:szCs w:val="20"/>
        </w:rPr>
        <w:t xml:space="preserve">1 </w:t>
      </w:r>
      <w:hyperlink r:id="rId11" w:history="1">
        <w:r w:rsidRPr="008E6D4D">
          <w:rPr>
            <w:rStyle w:val="Hyperlink"/>
            <w:rFonts w:cstheme="minorHAnsi"/>
            <w:sz w:val="20"/>
            <w:szCs w:val="20"/>
          </w:rPr>
          <w:t>ML005</w:t>
        </w:r>
      </w:hyperlink>
      <w:r w:rsidRPr="008E6D4D">
        <w:rPr>
          <w:rFonts w:cstheme="minorHAnsi"/>
          <w:sz w:val="20"/>
          <w:szCs w:val="20"/>
        </w:rPr>
        <w:t xml:space="preserve"> </w:t>
      </w:r>
      <w:proofErr w:type="spellStart"/>
      <w:r w:rsidRPr="008E6D4D">
        <w:rPr>
          <w:rFonts w:cstheme="minorHAnsi"/>
          <w:sz w:val="20"/>
          <w:szCs w:val="20"/>
        </w:rPr>
        <w:t>Quercetti</w:t>
      </w:r>
      <w:proofErr w:type="spellEnd"/>
      <w:r w:rsidRPr="008E6D4D">
        <w:rPr>
          <w:rFonts w:cstheme="minorHAnsi"/>
          <w:sz w:val="20"/>
          <w:szCs w:val="20"/>
        </w:rPr>
        <w:t xml:space="preserve"> Set of 40 LC </w:t>
      </w:r>
      <w:proofErr w:type="spellStart"/>
      <w:r w:rsidRPr="008E6D4D">
        <w:rPr>
          <w:rFonts w:cstheme="minorHAnsi"/>
          <w:sz w:val="20"/>
          <w:szCs w:val="20"/>
        </w:rPr>
        <w:t>Mag</w:t>
      </w:r>
      <w:proofErr w:type="spellEnd"/>
      <w:r w:rsidRPr="008E6D4D">
        <w:rPr>
          <w:rFonts w:cstheme="minorHAnsi"/>
          <w:sz w:val="20"/>
          <w:szCs w:val="20"/>
        </w:rPr>
        <w:t xml:space="preserve"> Letters w Straight Tails</w:t>
      </w:r>
      <w:r w:rsidRPr="008E6D4D">
        <w:rPr>
          <w:rFonts w:cstheme="minorHAnsi"/>
          <w:sz w:val="20"/>
          <w:szCs w:val="20"/>
        </w:rPr>
        <w:tab/>
      </w:r>
      <w:r w:rsidRPr="008E6D4D">
        <w:rPr>
          <w:rFonts w:cstheme="minorHAnsi"/>
          <w:sz w:val="20"/>
          <w:szCs w:val="20"/>
        </w:rPr>
        <w:tab/>
      </w:r>
      <w:r w:rsidR="008E6D4D">
        <w:rPr>
          <w:rFonts w:cstheme="minorHAnsi"/>
          <w:sz w:val="20"/>
          <w:szCs w:val="20"/>
        </w:rPr>
        <w:tab/>
      </w:r>
      <w:r w:rsidRPr="008E6D4D">
        <w:rPr>
          <w:rFonts w:cstheme="minorHAnsi"/>
          <w:sz w:val="20"/>
          <w:szCs w:val="20"/>
        </w:rPr>
        <w:t>$7.29</w:t>
      </w:r>
    </w:p>
    <w:p w:rsidR="00814C7A" w:rsidRPr="008E6D4D" w:rsidRDefault="00814C7A" w:rsidP="00186004">
      <w:pPr>
        <w:pStyle w:val="ListParagraph"/>
        <w:numPr>
          <w:ilvl w:val="0"/>
          <w:numId w:val="4"/>
        </w:numPr>
        <w:spacing w:before="100" w:beforeAutospacing="1" w:after="100" w:afterAutospacing="1" w:line="240" w:lineRule="auto"/>
        <w:rPr>
          <w:rFonts w:cstheme="minorHAnsi"/>
          <w:sz w:val="20"/>
          <w:szCs w:val="20"/>
        </w:rPr>
      </w:pPr>
      <w:r w:rsidRPr="008E6D4D">
        <w:rPr>
          <w:rFonts w:cstheme="minorHAnsi"/>
          <w:sz w:val="20"/>
          <w:szCs w:val="20"/>
        </w:rPr>
        <w:t xml:space="preserve">2  </w:t>
      </w:r>
      <w:hyperlink r:id="rId12" w:history="1">
        <w:r w:rsidRPr="008E6D4D">
          <w:rPr>
            <w:rStyle w:val="Hyperlink"/>
            <w:rFonts w:cstheme="minorHAnsi"/>
            <w:sz w:val="20"/>
            <w:szCs w:val="20"/>
          </w:rPr>
          <w:t>LS001</w:t>
        </w:r>
      </w:hyperlink>
      <w:r w:rsidRPr="008E6D4D">
        <w:rPr>
          <w:rFonts w:cstheme="minorHAnsi"/>
          <w:sz w:val="20"/>
          <w:szCs w:val="20"/>
        </w:rPr>
        <w:t xml:space="preserve"> Letter Storage Boxes </w:t>
      </w:r>
      <w:r w:rsidR="0067154A" w:rsidRPr="008E6D4D">
        <w:rPr>
          <w:rFonts w:cstheme="minorHAnsi"/>
          <w:sz w:val="20"/>
          <w:szCs w:val="20"/>
        </w:rPr>
        <w:tab/>
      </w:r>
      <w:r w:rsidR="0067154A" w:rsidRPr="008E6D4D">
        <w:rPr>
          <w:rFonts w:cstheme="minorHAnsi"/>
          <w:sz w:val="20"/>
          <w:szCs w:val="20"/>
        </w:rPr>
        <w:tab/>
      </w:r>
      <w:r w:rsidR="0067154A" w:rsidRPr="008E6D4D">
        <w:rPr>
          <w:rFonts w:cstheme="minorHAnsi"/>
          <w:sz w:val="20"/>
          <w:szCs w:val="20"/>
        </w:rPr>
        <w:tab/>
      </w:r>
      <w:r w:rsidR="0067154A" w:rsidRPr="008E6D4D">
        <w:rPr>
          <w:rFonts w:cstheme="minorHAnsi"/>
          <w:sz w:val="20"/>
          <w:szCs w:val="20"/>
        </w:rPr>
        <w:tab/>
      </w:r>
      <w:r w:rsidR="0067154A" w:rsidRPr="008E6D4D">
        <w:rPr>
          <w:rFonts w:cstheme="minorHAnsi"/>
          <w:sz w:val="20"/>
          <w:szCs w:val="20"/>
        </w:rPr>
        <w:tab/>
      </w:r>
      <w:r w:rsidR="008E6D4D" w:rsidRPr="008E6D4D">
        <w:rPr>
          <w:rFonts w:cstheme="minorHAnsi"/>
          <w:sz w:val="20"/>
          <w:szCs w:val="20"/>
        </w:rPr>
        <w:tab/>
      </w:r>
      <w:r w:rsidR="0067154A" w:rsidRPr="008E6D4D">
        <w:rPr>
          <w:rFonts w:cstheme="minorHAnsi"/>
          <w:sz w:val="20"/>
          <w:szCs w:val="20"/>
        </w:rPr>
        <w:t xml:space="preserve">$10.39 ea. X 2  </w:t>
      </w:r>
      <w:r w:rsidR="007D1EC1" w:rsidRPr="008E6D4D">
        <w:rPr>
          <w:rFonts w:cstheme="minorHAnsi"/>
          <w:sz w:val="20"/>
          <w:szCs w:val="20"/>
        </w:rPr>
        <w:tab/>
      </w:r>
    </w:p>
    <w:p w:rsidR="008237CF" w:rsidRPr="008E6D4D" w:rsidRDefault="0067154A" w:rsidP="00186004">
      <w:pPr>
        <w:pStyle w:val="ListParagraph"/>
        <w:numPr>
          <w:ilvl w:val="0"/>
          <w:numId w:val="4"/>
        </w:numPr>
        <w:spacing w:before="100" w:beforeAutospacing="1" w:after="100" w:afterAutospacing="1" w:line="240" w:lineRule="auto"/>
        <w:rPr>
          <w:rFonts w:cstheme="minorHAnsi"/>
          <w:sz w:val="20"/>
          <w:szCs w:val="20"/>
        </w:rPr>
      </w:pPr>
      <w:r w:rsidRPr="008E6D4D">
        <w:rPr>
          <w:rFonts w:cstheme="minorHAnsi"/>
          <w:sz w:val="20"/>
          <w:szCs w:val="20"/>
        </w:rPr>
        <w:t>1</w:t>
      </w:r>
      <w:r w:rsidR="008237CF" w:rsidRPr="008E6D4D">
        <w:rPr>
          <w:rFonts w:cstheme="minorHAnsi"/>
          <w:sz w:val="20"/>
          <w:szCs w:val="20"/>
        </w:rPr>
        <w:t xml:space="preserve"> </w:t>
      </w:r>
      <w:r w:rsidR="00814C7A" w:rsidRPr="008E6D4D">
        <w:rPr>
          <w:rFonts w:cstheme="minorHAnsi"/>
          <w:sz w:val="20"/>
          <w:szCs w:val="20"/>
        </w:rPr>
        <w:t xml:space="preserve"> </w:t>
      </w:r>
      <w:hyperlink r:id="rId13" w:history="1">
        <w:r w:rsidR="008237CF" w:rsidRPr="008E6D4D">
          <w:rPr>
            <w:rStyle w:val="Hyperlink"/>
            <w:rFonts w:cstheme="minorHAnsi"/>
            <w:sz w:val="20"/>
            <w:szCs w:val="20"/>
          </w:rPr>
          <w:t>PE010</w:t>
        </w:r>
      </w:hyperlink>
      <w:r w:rsidR="008237CF" w:rsidRPr="008E6D4D">
        <w:rPr>
          <w:rFonts w:cstheme="minorHAnsi"/>
          <w:sz w:val="20"/>
          <w:szCs w:val="20"/>
        </w:rPr>
        <w:t xml:space="preserve"> </w:t>
      </w:r>
      <w:r w:rsidRPr="008E6D4D">
        <w:rPr>
          <w:rFonts w:cstheme="minorHAnsi"/>
          <w:sz w:val="20"/>
          <w:szCs w:val="20"/>
        </w:rPr>
        <w:t>Set of 4</w:t>
      </w:r>
      <w:r w:rsidR="008237CF" w:rsidRPr="008E6D4D">
        <w:rPr>
          <w:rFonts w:cstheme="minorHAnsi"/>
          <w:sz w:val="20"/>
          <w:szCs w:val="20"/>
        </w:rPr>
        <w:t>Send-Home Book Bags</w:t>
      </w:r>
      <w:r w:rsidRPr="008E6D4D">
        <w:rPr>
          <w:rFonts w:cstheme="minorHAnsi"/>
          <w:sz w:val="20"/>
          <w:szCs w:val="20"/>
        </w:rPr>
        <w:tab/>
      </w:r>
      <w:r w:rsidRPr="008E6D4D">
        <w:rPr>
          <w:rFonts w:cstheme="minorHAnsi"/>
          <w:sz w:val="20"/>
          <w:szCs w:val="20"/>
        </w:rPr>
        <w:tab/>
      </w:r>
      <w:r w:rsidRPr="008E6D4D">
        <w:rPr>
          <w:rFonts w:cstheme="minorHAnsi"/>
          <w:sz w:val="20"/>
          <w:szCs w:val="20"/>
        </w:rPr>
        <w:tab/>
      </w:r>
      <w:r w:rsidRPr="008E6D4D">
        <w:rPr>
          <w:rFonts w:cstheme="minorHAnsi"/>
          <w:sz w:val="20"/>
          <w:szCs w:val="20"/>
        </w:rPr>
        <w:tab/>
      </w:r>
      <w:r w:rsidR="008E6D4D" w:rsidRPr="008E6D4D">
        <w:rPr>
          <w:rFonts w:cstheme="minorHAnsi"/>
          <w:sz w:val="20"/>
          <w:szCs w:val="20"/>
        </w:rPr>
        <w:tab/>
      </w:r>
      <w:r w:rsidRPr="008E6D4D">
        <w:rPr>
          <w:rFonts w:cstheme="minorHAnsi"/>
          <w:sz w:val="20"/>
          <w:szCs w:val="20"/>
        </w:rPr>
        <w:t xml:space="preserve">$10.00 </w:t>
      </w:r>
    </w:p>
    <w:p w:rsidR="00814C7A" w:rsidRPr="008E6D4D" w:rsidRDefault="00814C7A" w:rsidP="00186004">
      <w:pPr>
        <w:pStyle w:val="ListParagraph"/>
        <w:numPr>
          <w:ilvl w:val="0"/>
          <w:numId w:val="4"/>
        </w:numPr>
        <w:spacing w:before="100" w:beforeAutospacing="1" w:after="100" w:afterAutospacing="1" w:line="240" w:lineRule="auto"/>
        <w:rPr>
          <w:rFonts w:cstheme="minorHAnsi"/>
          <w:sz w:val="20"/>
          <w:szCs w:val="20"/>
        </w:rPr>
      </w:pPr>
      <w:r w:rsidRPr="008E6D4D">
        <w:rPr>
          <w:rFonts w:cstheme="minorHAnsi"/>
          <w:sz w:val="20"/>
          <w:szCs w:val="20"/>
        </w:rPr>
        <w:t xml:space="preserve">1  </w:t>
      </w:r>
      <w:hyperlink r:id="rId14" w:history="1">
        <w:r w:rsidRPr="008E6D4D">
          <w:rPr>
            <w:rStyle w:val="Hyperlink"/>
            <w:rFonts w:cstheme="minorHAnsi"/>
            <w:sz w:val="20"/>
            <w:szCs w:val="20"/>
          </w:rPr>
          <w:t>BB010</w:t>
        </w:r>
      </w:hyperlink>
      <w:r w:rsidRPr="008E6D4D">
        <w:rPr>
          <w:rFonts w:cstheme="minorHAnsi"/>
          <w:sz w:val="20"/>
          <w:szCs w:val="20"/>
        </w:rPr>
        <w:t xml:space="preserve"> Set of 20 Boxes for Leveled Books</w:t>
      </w:r>
      <w:r w:rsidR="0067154A" w:rsidRPr="008E6D4D">
        <w:rPr>
          <w:rFonts w:cstheme="minorHAnsi"/>
          <w:sz w:val="20"/>
          <w:szCs w:val="20"/>
        </w:rPr>
        <w:tab/>
      </w:r>
      <w:r w:rsidR="0067154A" w:rsidRPr="008E6D4D">
        <w:rPr>
          <w:rFonts w:cstheme="minorHAnsi"/>
          <w:sz w:val="20"/>
          <w:szCs w:val="20"/>
        </w:rPr>
        <w:tab/>
      </w:r>
      <w:r w:rsidR="0067154A" w:rsidRPr="008E6D4D">
        <w:rPr>
          <w:rFonts w:cstheme="minorHAnsi"/>
          <w:sz w:val="20"/>
          <w:szCs w:val="20"/>
        </w:rPr>
        <w:tab/>
      </w:r>
      <w:r w:rsidR="0067154A" w:rsidRPr="008E6D4D">
        <w:rPr>
          <w:rFonts w:cstheme="minorHAnsi"/>
          <w:sz w:val="20"/>
          <w:szCs w:val="20"/>
        </w:rPr>
        <w:tab/>
      </w:r>
      <w:r w:rsidR="008E6D4D">
        <w:rPr>
          <w:rFonts w:cstheme="minorHAnsi"/>
          <w:sz w:val="20"/>
          <w:szCs w:val="20"/>
        </w:rPr>
        <w:tab/>
      </w:r>
      <w:r w:rsidR="0067154A" w:rsidRPr="008E6D4D">
        <w:rPr>
          <w:rFonts w:cstheme="minorHAnsi"/>
          <w:sz w:val="20"/>
          <w:szCs w:val="20"/>
        </w:rPr>
        <w:t>$24.95</w:t>
      </w:r>
    </w:p>
    <w:p w:rsidR="00814C7A" w:rsidRPr="008E6D4D" w:rsidRDefault="00814C7A" w:rsidP="00186004">
      <w:pPr>
        <w:pStyle w:val="ListParagraph"/>
        <w:numPr>
          <w:ilvl w:val="0"/>
          <w:numId w:val="4"/>
        </w:numPr>
        <w:spacing w:before="100" w:beforeAutospacing="1" w:after="100" w:afterAutospacing="1" w:line="240" w:lineRule="auto"/>
        <w:rPr>
          <w:rFonts w:cstheme="minorHAnsi"/>
          <w:sz w:val="20"/>
          <w:szCs w:val="20"/>
        </w:rPr>
      </w:pPr>
      <w:r w:rsidRPr="008E6D4D">
        <w:rPr>
          <w:rFonts w:cstheme="minorHAnsi"/>
          <w:sz w:val="20"/>
          <w:szCs w:val="20"/>
        </w:rPr>
        <w:t xml:space="preserve">4  </w:t>
      </w:r>
      <w:hyperlink r:id="rId15" w:history="1">
        <w:r w:rsidRPr="008E6D4D">
          <w:rPr>
            <w:rStyle w:val="Hyperlink"/>
            <w:rFonts w:cstheme="minorHAnsi"/>
            <w:sz w:val="20"/>
            <w:szCs w:val="20"/>
          </w:rPr>
          <w:t>SF002</w:t>
        </w:r>
      </w:hyperlink>
      <w:r w:rsidRPr="008E6D4D">
        <w:rPr>
          <w:rFonts w:cstheme="minorHAnsi"/>
          <w:sz w:val="20"/>
          <w:szCs w:val="20"/>
        </w:rPr>
        <w:t xml:space="preserve"> Student File Boxes</w:t>
      </w:r>
      <w:r w:rsidR="0067154A" w:rsidRPr="008E6D4D">
        <w:rPr>
          <w:rFonts w:cstheme="minorHAnsi"/>
          <w:sz w:val="20"/>
          <w:szCs w:val="20"/>
        </w:rPr>
        <w:tab/>
      </w:r>
      <w:r w:rsidR="0067154A" w:rsidRPr="008E6D4D">
        <w:rPr>
          <w:rFonts w:cstheme="minorHAnsi"/>
          <w:sz w:val="20"/>
          <w:szCs w:val="20"/>
        </w:rPr>
        <w:tab/>
      </w:r>
      <w:r w:rsidR="0067154A" w:rsidRPr="008E6D4D">
        <w:rPr>
          <w:rFonts w:cstheme="minorHAnsi"/>
          <w:sz w:val="20"/>
          <w:szCs w:val="20"/>
        </w:rPr>
        <w:tab/>
      </w:r>
      <w:r w:rsidR="0067154A" w:rsidRPr="008E6D4D">
        <w:rPr>
          <w:rFonts w:cstheme="minorHAnsi"/>
          <w:sz w:val="20"/>
          <w:szCs w:val="20"/>
        </w:rPr>
        <w:tab/>
      </w:r>
      <w:r w:rsidR="0067154A" w:rsidRPr="008E6D4D">
        <w:rPr>
          <w:rFonts w:cstheme="minorHAnsi"/>
          <w:sz w:val="20"/>
          <w:szCs w:val="20"/>
        </w:rPr>
        <w:tab/>
      </w:r>
      <w:r w:rsidR="008E6D4D" w:rsidRPr="008E6D4D">
        <w:rPr>
          <w:rFonts w:cstheme="minorHAnsi"/>
          <w:sz w:val="20"/>
          <w:szCs w:val="20"/>
        </w:rPr>
        <w:tab/>
      </w:r>
      <w:r w:rsidR="0067154A" w:rsidRPr="008E6D4D">
        <w:rPr>
          <w:rFonts w:cstheme="minorHAnsi"/>
          <w:sz w:val="20"/>
          <w:szCs w:val="20"/>
        </w:rPr>
        <w:t>$2.75 ea. X 4</w:t>
      </w:r>
      <w:r w:rsidR="007D1EC1" w:rsidRPr="008E6D4D">
        <w:rPr>
          <w:rFonts w:cstheme="minorHAnsi"/>
          <w:sz w:val="20"/>
          <w:szCs w:val="20"/>
        </w:rPr>
        <w:tab/>
      </w:r>
    </w:p>
    <w:p w:rsidR="00814C7A" w:rsidRPr="008E6D4D" w:rsidRDefault="00814C7A" w:rsidP="00186004">
      <w:pPr>
        <w:pStyle w:val="ListParagraph"/>
        <w:numPr>
          <w:ilvl w:val="0"/>
          <w:numId w:val="4"/>
        </w:numPr>
        <w:spacing w:before="100" w:beforeAutospacing="1" w:after="100" w:afterAutospacing="1" w:line="240" w:lineRule="auto"/>
        <w:rPr>
          <w:rFonts w:cstheme="minorHAnsi"/>
          <w:sz w:val="20"/>
          <w:szCs w:val="20"/>
        </w:rPr>
      </w:pPr>
      <w:r w:rsidRPr="008E6D4D">
        <w:rPr>
          <w:rFonts w:cstheme="minorHAnsi"/>
          <w:sz w:val="20"/>
          <w:szCs w:val="20"/>
        </w:rPr>
        <w:t xml:space="preserve">8  </w:t>
      </w:r>
      <w:hyperlink r:id="rId16" w:history="1">
        <w:r w:rsidR="003B6964" w:rsidRPr="008E6D4D">
          <w:rPr>
            <w:rStyle w:val="Hyperlink"/>
            <w:rFonts w:cstheme="minorHAnsi"/>
            <w:sz w:val="20"/>
            <w:szCs w:val="20"/>
          </w:rPr>
          <w:t>SB003</w:t>
        </w:r>
      </w:hyperlink>
      <w:r w:rsidR="003B6964" w:rsidRPr="008E6D4D">
        <w:rPr>
          <w:rFonts w:cstheme="minorHAnsi"/>
          <w:sz w:val="20"/>
          <w:szCs w:val="20"/>
        </w:rPr>
        <w:t>Student Binders, 2</w:t>
      </w:r>
      <w:r w:rsidRPr="008E6D4D">
        <w:rPr>
          <w:rFonts w:cstheme="minorHAnsi"/>
          <w:sz w:val="20"/>
          <w:szCs w:val="20"/>
        </w:rPr>
        <w:t>" rings</w:t>
      </w:r>
      <w:r w:rsidR="0067154A" w:rsidRPr="008E6D4D">
        <w:rPr>
          <w:rFonts w:cstheme="minorHAnsi"/>
          <w:sz w:val="20"/>
          <w:szCs w:val="20"/>
        </w:rPr>
        <w:tab/>
      </w:r>
      <w:r w:rsidR="0067154A" w:rsidRPr="008E6D4D">
        <w:rPr>
          <w:rFonts w:cstheme="minorHAnsi"/>
          <w:sz w:val="20"/>
          <w:szCs w:val="20"/>
        </w:rPr>
        <w:tab/>
      </w:r>
      <w:r w:rsidR="0067154A" w:rsidRPr="008E6D4D">
        <w:rPr>
          <w:rFonts w:cstheme="minorHAnsi"/>
          <w:sz w:val="20"/>
          <w:szCs w:val="20"/>
        </w:rPr>
        <w:tab/>
      </w:r>
      <w:r w:rsidR="0067154A" w:rsidRPr="008E6D4D">
        <w:rPr>
          <w:rFonts w:cstheme="minorHAnsi"/>
          <w:sz w:val="20"/>
          <w:szCs w:val="20"/>
        </w:rPr>
        <w:tab/>
      </w:r>
      <w:r w:rsidR="0067154A" w:rsidRPr="008E6D4D">
        <w:rPr>
          <w:rFonts w:cstheme="minorHAnsi"/>
          <w:sz w:val="20"/>
          <w:szCs w:val="20"/>
        </w:rPr>
        <w:tab/>
      </w:r>
      <w:r w:rsidR="008E6D4D">
        <w:rPr>
          <w:rFonts w:cstheme="minorHAnsi"/>
          <w:sz w:val="20"/>
          <w:szCs w:val="20"/>
        </w:rPr>
        <w:tab/>
      </w:r>
      <w:r w:rsidR="0067154A" w:rsidRPr="008E6D4D">
        <w:rPr>
          <w:rFonts w:cstheme="minorHAnsi"/>
          <w:sz w:val="20"/>
          <w:szCs w:val="20"/>
        </w:rPr>
        <w:t>$5.35 ea. X 8</w:t>
      </w:r>
      <w:r w:rsidR="007D1EC1" w:rsidRPr="008E6D4D">
        <w:rPr>
          <w:rFonts w:cstheme="minorHAnsi"/>
          <w:sz w:val="20"/>
          <w:szCs w:val="20"/>
        </w:rPr>
        <w:tab/>
      </w:r>
      <w:r w:rsidR="00E05344" w:rsidRPr="008E6D4D">
        <w:rPr>
          <w:rFonts w:cstheme="minorHAnsi"/>
          <w:sz w:val="20"/>
          <w:szCs w:val="20"/>
          <w:highlight w:val="yellow"/>
        </w:rPr>
        <w:t>$180.06</w:t>
      </w:r>
    </w:p>
    <w:p w:rsidR="00814C7A" w:rsidRPr="008E6D4D" w:rsidRDefault="00814C7A" w:rsidP="00186004">
      <w:pPr>
        <w:pStyle w:val="ListParagraph"/>
        <w:spacing w:before="100" w:beforeAutospacing="1" w:after="100" w:afterAutospacing="1" w:line="240" w:lineRule="auto"/>
        <w:rPr>
          <w:rFonts w:cstheme="minorHAnsi"/>
          <w:sz w:val="20"/>
          <w:szCs w:val="20"/>
        </w:rPr>
      </w:pPr>
    </w:p>
    <w:p w:rsidR="008237CF" w:rsidRPr="008E6D4D" w:rsidRDefault="008237CF" w:rsidP="00186004">
      <w:pPr>
        <w:pStyle w:val="ListParagraph"/>
        <w:numPr>
          <w:ilvl w:val="0"/>
          <w:numId w:val="3"/>
        </w:numPr>
        <w:spacing w:before="100" w:beforeAutospacing="1" w:after="100" w:afterAutospacing="1" w:line="240" w:lineRule="auto"/>
        <w:rPr>
          <w:rFonts w:cstheme="minorHAnsi"/>
          <w:sz w:val="20"/>
          <w:szCs w:val="20"/>
        </w:rPr>
      </w:pPr>
      <w:r w:rsidRPr="008E6D4D">
        <w:rPr>
          <w:rFonts w:cstheme="minorHAnsi"/>
          <w:b/>
          <w:sz w:val="20"/>
          <w:szCs w:val="20"/>
        </w:rPr>
        <w:t>Consumables.</w:t>
      </w:r>
      <w:r w:rsidRPr="008E6D4D">
        <w:rPr>
          <w:rFonts w:cstheme="minorHAnsi"/>
          <w:sz w:val="20"/>
          <w:szCs w:val="20"/>
        </w:rPr>
        <w:t xml:space="preserve">   </w:t>
      </w:r>
    </w:p>
    <w:p w:rsidR="00BF3D9F" w:rsidRPr="008E6D4D" w:rsidRDefault="008237CF" w:rsidP="00186004">
      <w:pPr>
        <w:pStyle w:val="ListParagraph"/>
        <w:numPr>
          <w:ilvl w:val="0"/>
          <w:numId w:val="4"/>
        </w:numPr>
        <w:spacing w:before="100" w:beforeAutospacing="1" w:after="100" w:afterAutospacing="1" w:line="240" w:lineRule="auto"/>
        <w:rPr>
          <w:rFonts w:cstheme="minorHAnsi"/>
          <w:sz w:val="20"/>
          <w:szCs w:val="20"/>
        </w:rPr>
      </w:pPr>
      <w:r w:rsidRPr="008E6D4D">
        <w:rPr>
          <w:rFonts w:cstheme="minorHAnsi"/>
          <w:sz w:val="20"/>
          <w:szCs w:val="20"/>
        </w:rPr>
        <w:t>10</w:t>
      </w:r>
      <w:r w:rsidR="00BF3D9F" w:rsidRPr="008E6D4D">
        <w:rPr>
          <w:rFonts w:cstheme="minorHAnsi"/>
          <w:sz w:val="20"/>
          <w:szCs w:val="20"/>
        </w:rPr>
        <w:t xml:space="preserve"> </w:t>
      </w:r>
      <w:hyperlink r:id="rId17" w:history="1">
        <w:r w:rsidR="00BF3D9F" w:rsidRPr="008E6D4D">
          <w:rPr>
            <w:rStyle w:val="Hyperlink"/>
            <w:rFonts w:cstheme="minorHAnsi"/>
            <w:sz w:val="20"/>
            <w:szCs w:val="20"/>
          </w:rPr>
          <w:t>JL001</w:t>
        </w:r>
      </w:hyperlink>
      <w:r w:rsidR="00BF3D9F" w:rsidRPr="008E6D4D">
        <w:rPr>
          <w:rFonts w:cstheme="minorHAnsi"/>
          <w:sz w:val="20"/>
          <w:szCs w:val="20"/>
        </w:rPr>
        <w:t xml:space="preserve"> 100-page </w:t>
      </w:r>
      <w:r w:rsidR="00DE7CDF" w:rsidRPr="008E6D4D">
        <w:rPr>
          <w:rFonts w:cstheme="minorHAnsi"/>
          <w:sz w:val="20"/>
          <w:szCs w:val="20"/>
        </w:rPr>
        <w:t xml:space="preserve"> (unlined, white) </w:t>
      </w:r>
      <w:r w:rsidR="00BF3D9F" w:rsidRPr="008E6D4D">
        <w:rPr>
          <w:rFonts w:cstheme="minorHAnsi"/>
          <w:sz w:val="20"/>
          <w:szCs w:val="20"/>
        </w:rPr>
        <w:t>student journals</w:t>
      </w:r>
      <w:r w:rsidR="00DE7CDF" w:rsidRPr="008E6D4D">
        <w:rPr>
          <w:rFonts w:cstheme="minorHAnsi"/>
          <w:sz w:val="20"/>
          <w:szCs w:val="20"/>
        </w:rPr>
        <w:tab/>
      </w:r>
      <w:r w:rsidR="00DE7CDF" w:rsidRPr="008E6D4D">
        <w:rPr>
          <w:rFonts w:cstheme="minorHAnsi"/>
          <w:sz w:val="20"/>
          <w:szCs w:val="20"/>
        </w:rPr>
        <w:tab/>
      </w:r>
      <w:r w:rsidR="00DE7CDF" w:rsidRPr="008E6D4D">
        <w:rPr>
          <w:rFonts w:cstheme="minorHAnsi"/>
          <w:sz w:val="20"/>
          <w:szCs w:val="20"/>
        </w:rPr>
        <w:tab/>
      </w:r>
      <w:r w:rsidR="008E6D4D">
        <w:rPr>
          <w:rFonts w:cstheme="minorHAnsi"/>
          <w:sz w:val="20"/>
          <w:szCs w:val="20"/>
        </w:rPr>
        <w:tab/>
      </w:r>
      <w:r w:rsidR="003B6964" w:rsidRPr="008E6D4D">
        <w:rPr>
          <w:rFonts w:cstheme="minorHAnsi"/>
          <w:sz w:val="20"/>
          <w:szCs w:val="20"/>
        </w:rPr>
        <w:t>$5.95</w:t>
      </w:r>
      <w:r w:rsidR="0067154A" w:rsidRPr="008E6D4D">
        <w:rPr>
          <w:rFonts w:cstheme="minorHAnsi"/>
          <w:sz w:val="20"/>
          <w:szCs w:val="20"/>
        </w:rPr>
        <w:t xml:space="preserve"> ea. X 10</w:t>
      </w:r>
      <w:r w:rsidR="0003425C" w:rsidRPr="008E6D4D">
        <w:rPr>
          <w:rFonts w:cstheme="minorHAnsi"/>
          <w:sz w:val="20"/>
          <w:szCs w:val="20"/>
        </w:rPr>
        <w:t xml:space="preserve"> </w:t>
      </w:r>
      <w:r w:rsidR="007D1EC1" w:rsidRPr="008E6D4D">
        <w:rPr>
          <w:rFonts w:cstheme="minorHAnsi"/>
          <w:sz w:val="20"/>
          <w:szCs w:val="20"/>
        </w:rPr>
        <w:tab/>
      </w:r>
    </w:p>
    <w:p w:rsidR="00BF3D9F" w:rsidRPr="008E6D4D" w:rsidRDefault="008237CF" w:rsidP="00186004">
      <w:pPr>
        <w:pStyle w:val="ListParagraph"/>
        <w:numPr>
          <w:ilvl w:val="0"/>
          <w:numId w:val="4"/>
        </w:numPr>
        <w:spacing w:before="100" w:beforeAutospacing="1" w:after="100" w:afterAutospacing="1" w:line="240" w:lineRule="auto"/>
        <w:rPr>
          <w:rFonts w:cstheme="minorHAnsi"/>
          <w:sz w:val="20"/>
          <w:szCs w:val="20"/>
        </w:rPr>
      </w:pPr>
      <w:r w:rsidRPr="008E6D4D">
        <w:rPr>
          <w:rFonts w:cstheme="minorHAnsi"/>
          <w:sz w:val="20"/>
          <w:szCs w:val="20"/>
        </w:rPr>
        <w:t>3</w:t>
      </w:r>
      <w:r w:rsidR="00BF3D9F" w:rsidRPr="008E6D4D">
        <w:rPr>
          <w:rFonts w:cstheme="minorHAnsi"/>
          <w:sz w:val="20"/>
          <w:szCs w:val="20"/>
        </w:rPr>
        <w:t xml:space="preserve"> </w:t>
      </w:r>
      <w:r w:rsidR="00814C7A" w:rsidRPr="008E6D4D">
        <w:rPr>
          <w:rFonts w:cstheme="minorHAnsi"/>
          <w:sz w:val="20"/>
          <w:szCs w:val="20"/>
        </w:rPr>
        <w:t xml:space="preserve"> </w:t>
      </w:r>
      <w:hyperlink r:id="rId18" w:history="1">
        <w:r w:rsidR="00BF3D9F" w:rsidRPr="008E6D4D">
          <w:rPr>
            <w:rStyle w:val="Hyperlink"/>
            <w:rFonts w:cstheme="minorHAnsi"/>
            <w:sz w:val="20"/>
            <w:szCs w:val="20"/>
          </w:rPr>
          <w:t>SS001</w:t>
        </w:r>
      </w:hyperlink>
      <w:r w:rsidR="00BF3D9F" w:rsidRPr="008E6D4D">
        <w:rPr>
          <w:rFonts w:cstheme="minorHAnsi"/>
          <w:sz w:val="20"/>
          <w:szCs w:val="20"/>
        </w:rPr>
        <w:t xml:space="preserve"> pack of 300 white sentence strips</w:t>
      </w:r>
      <w:r w:rsidR="003B6964" w:rsidRPr="008E6D4D">
        <w:rPr>
          <w:rFonts w:cstheme="minorHAnsi"/>
          <w:sz w:val="20"/>
          <w:szCs w:val="20"/>
        </w:rPr>
        <w:tab/>
      </w:r>
      <w:r w:rsidR="003B6964" w:rsidRPr="008E6D4D">
        <w:rPr>
          <w:rFonts w:cstheme="minorHAnsi"/>
          <w:sz w:val="20"/>
          <w:szCs w:val="20"/>
        </w:rPr>
        <w:tab/>
      </w:r>
      <w:r w:rsidR="003B6964" w:rsidRPr="008E6D4D">
        <w:rPr>
          <w:rFonts w:cstheme="minorHAnsi"/>
          <w:sz w:val="20"/>
          <w:szCs w:val="20"/>
        </w:rPr>
        <w:tab/>
      </w:r>
      <w:r w:rsidR="003B6964" w:rsidRPr="008E6D4D">
        <w:rPr>
          <w:rFonts w:cstheme="minorHAnsi"/>
          <w:sz w:val="20"/>
          <w:szCs w:val="20"/>
        </w:rPr>
        <w:tab/>
      </w:r>
      <w:r w:rsidR="008E6D4D">
        <w:rPr>
          <w:rFonts w:cstheme="minorHAnsi"/>
          <w:sz w:val="20"/>
          <w:szCs w:val="20"/>
        </w:rPr>
        <w:tab/>
      </w:r>
      <w:r w:rsidR="003B6964" w:rsidRPr="008E6D4D">
        <w:rPr>
          <w:rFonts w:cstheme="minorHAnsi"/>
          <w:sz w:val="20"/>
          <w:szCs w:val="20"/>
        </w:rPr>
        <w:t>$6.95</w:t>
      </w:r>
      <w:r w:rsidR="0067154A" w:rsidRPr="008E6D4D">
        <w:rPr>
          <w:rFonts w:cstheme="minorHAnsi"/>
          <w:sz w:val="20"/>
          <w:szCs w:val="20"/>
        </w:rPr>
        <w:t xml:space="preserve"> ea X 3</w:t>
      </w:r>
      <w:r w:rsidR="0003425C" w:rsidRPr="008E6D4D">
        <w:rPr>
          <w:rFonts w:cstheme="minorHAnsi"/>
          <w:sz w:val="20"/>
          <w:szCs w:val="20"/>
        </w:rPr>
        <w:t xml:space="preserve"> </w:t>
      </w:r>
      <w:r w:rsidR="007D1EC1" w:rsidRPr="008E6D4D">
        <w:rPr>
          <w:rFonts w:cstheme="minorHAnsi"/>
          <w:sz w:val="20"/>
          <w:szCs w:val="20"/>
        </w:rPr>
        <w:tab/>
      </w:r>
    </w:p>
    <w:p w:rsidR="00BF3D9F" w:rsidRPr="008E6D4D" w:rsidRDefault="00814C7A" w:rsidP="00186004">
      <w:pPr>
        <w:pStyle w:val="ListParagraph"/>
        <w:numPr>
          <w:ilvl w:val="0"/>
          <w:numId w:val="4"/>
        </w:numPr>
        <w:spacing w:before="100" w:beforeAutospacing="1" w:after="100" w:afterAutospacing="1" w:line="240" w:lineRule="auto"/>
        <w:rPr>
          <w:rFonts w:cstheme="minorHAnsi"/>
          <w:sz w:val="20"/>
          <w:szCs w:val="20"/>
        </w:rPr>
      </w:pPr>
      <w:r w:rsidRPr="008E6D4D">
        <w:rPr>
          <w:rFonts w:cstheme="minorHAnsi"/>
          <w:sz w:val="20"/>
          <w:szCs w:val="20"/>
        </w:rPr>
        <w:t>2</w:t>
      </w:r>
      <w:r w:rsidR="00BF3D9F" w:rsidRPr="008E6D4D">
        <w:rPr>
          <w:rFonts w:cstheme="minorHAnsi"/>
          <w:sz w:val="20"/>
          <w:szCs w:val="20"/>
        </w:rPr>
        <w:t xml:space="preserve"> </w:t>
      </w:r>
      <w:r w:rsidRPr="008E6D4D">
        <w:rPr>
          <w:rFonts w:cstheme="minorHAnsi"/>
          <w:sz w:val="20"/>
          <w:szCs w:val="20"/>
        </w:rPr>
        <w:t xml:space="preserve"> </w:t>
      </w:r>
      <w:hyperlink r:id="rId19" w:history="1">
        <w:r w:rsidR="00BF3D9F" w:rsidRPr="008E6D4D">
          <w:rPr>
            <w:rStyle w:val="Hyperlink"/>
            <w:rFonts w:cstheme="minorHAnsi"/>
            <w:sz w:val="20"/>
            <w:szCs w:val="20"/>
          </w:rPr>
          <w:t>EN001</w:t>
        </w:r>
      </w:hyperlink>
      <w:r w:rsidR="00BF3D9F" w:rsidRPr="008E6D4D">
        <w:rPr>
          <w:rFonts w:cstheme="minorHAnsi"/>
          <w:sz w:val="20"/>
          <w:szCs w:val="20"/>
        </w:rPr>
        <w:t xml:space="preserve"> Box of 500 #10 Envelopes</w:t>
      </w:r>
      <w:r w:rsidR="003B6964" w:rsidRPr="008E6D4D">
        <w:rPr>
          <w:rFonts w:cstheme="minorHAnsi"/>
          <w:sz w:val="20"/>
          <w:szCs w:val="20"/>
        </w:rPr>
        <w:tab/>
      </w:r>
      <w:r w:rsidR="003B6964" w:rsidRPr="008E6D4D">
        <w:rPr>
          <w:rFonts w:cstheme="minorHAnsi"/>
          <w:sz w:val="20"/>
          <w:szCs w:val="20"/>
        </w:rPr>
        <w:tab/>
      </w:r>
      <w:r w:rsidR="003B6964" w:rsidRPr="008E6D4D">
        <w:rPr>
          <w:rFonts w:cstheme="minorHAnsi"/>
          <w:sz w:val="20"/>
          <w:szCs w:val="20"/>
        </w:rPr>
        <w:tab/>
        <w:t xml:space="preserve">             </w:t>
      </w:r>
      <w:r w:rsidR="008E6D4D" w:rsidRPr="008E6D4D">
        <w:rPr>
          <w:rFonts w:cstheme="minorHAnsi"/>
          <w:sz w:val="20"/>
          <w:szCs w:val="20"/>
        </w:rPr>
        <w:tab/>
      </w:r>
      <w:r w:rsidR="008E6D4D" w:rsidRPr="008E6D4D">
        <w:rPr>
          <w:rFonts w:cstheme="minorHAnsi"/>
          <w:sz w:val="20"/>
          <w:szCs w:val="20"/>
        </w:rPr>
        <w:tab/>
      </w:r>
      <w:r w:rsidR="008E6D4D">
        <w:rPr>
          <w:rFonts w:cstheme="minorHAnsi"/>
          <w:sz w:val="20"/>
          <w:szCs w:val="20"/>
        </w:rPr>
        <w:tab/>
      </w:r>
      <w:r w:rsidR="003B6964" w:rsidRPr="008E6D4D">
        <w:rPr>
          <w:rFonts w:cstheme="minorHAnsi"/>
          <w:sz w:val="20"/>
          <w:szCs w:val="20"/>
        </w:rPr>
        <w:t>$12.99</w:t>
      </w:r>
      <w:r w:rsidR="0067154A" w:rsidRPr="008E6D4D">
        <w:rPr>
          <w:rFonts w:cstheme="minorHAnsi"/>
          <w:sz w:val="20"/>
          <w:szCs w:val="20"/>
        </w:rPr>
        <w:t xml:space="preserve"> ea X 2</w:t>
      </w:r>
      <w:r w:rsidR="007D1EC1" w:rsidRPr="008E6D4D">
        <w:rPr>
          <w:rFonts w:cstheme="minorHAnsi"/>
          <w:sz w:val="20"/>
          <w:szCs w:val="20"/>
        </w:rPr>
        <w:tab/>
      </w:r>
    </w:p>
    <w:p w:rsidR="00814C7A" w:rsidRPr="008E6D4D" w:rsidRDefault="00BF3D9F" w:rsidP="00186004">
      <w:pPr>
        <w:pStyle w:val="ListParagraph"/>
        <w:numPr>
          <w:ilvl w:val="0"/>
          <w:numId w:val="4"/>
        </w:numPr>
        <w:spacing w:before="100" w:beforeAutospacing="1" w:after="100" w:afterAutospacing="1" w:line="240" w:lineRule="auto"/>
        <w:rPr>
          <w:rFonts w:cstheme="minorHAnsi"/>
          <w:sz w:val="20"/>
          <w:szCs w:val="20"/>
        </w:rPr>
      </w:pPr>
      <w:r w:rsidRPr="008E6D4D">
        <w:rPr>
          <w:rFonts w:cstheme="minorHAnsi"/>
          <w:sz w:val="20"/>
          <w:szCs w:val="20"/>
        </w:rPr>
        <w:t xml:space="preserve">2 </w:t>
      </w:r>
      <w:r w:rsidR="00814C7A" w:rsidRPr="008E6D4D">
        <w:rPr>
          <w:rFonts w:cstheme="minorHAnsi"/>
          <w:sz w:val="20"/>
          <w:szCs w:val="20"/>
        </w:rPr>
        <w:t xml:space="preserve"> </w:t>
      </w:r>
      <w:hyperlink r:id="rId20" w:history="1">
        <w:r w:rsidRPr="008E6D4D">
          <w:rPr>
            <w:rStyle w:val="Hyperlink"/>
            <w:rFonts w:cstheme="minorHAnsi"/>
            <w:sz w:val="20"/>
            <w:szCs w:val="20"/>
          </w:rPr>
          <w:t>CT002</w:t>
        </w:r>
      </w:hyperlink>
      <w:r w:rsidRPr="008E6D4D">
        <w:rPr>
          <w:rFonts w:cstheme="minorHAnsi"/>
          <w:sz w:val="20"/>
          <w:szCs w:val="20"/>
        </w:rPr>
        <w:t xml:space="preserve"> </w:t>
      </w:r>
      <w:proofErr w:type="spellStart"/>
      <w:r w:rsidRPr="008E6D4D">
        <w:rPr>
          <w:rFonts w:cstheme="minorHAnsi"/>
          <w:sz w:val="20"/>
          <w:szCs w:val="20"/>
        </w:rPr>
        <w:t>Coverup</w:t>
      </w:r>
      <w:proofErr w:type="spellEnd"/>
      <w:r w:rsidRPr="008E6D4D">
        <w:rPr>
          <w:rFonts w:cstheme="minorHAnsi"/>
          <w:sz w:val="20"/>
          <w:szCs w:val="20"/>
        </w:rPr>
        <w:t xml:space="preserve"> Tape, 1" wide</w:t>
      </w:r>
      <w:r w:rsidR="003B6964" w:rsidRPr="008E6D4D">
        <w:rPr>
          <w:rFonts w:cstheme="minorHAnsi"/>
          <w:sz w:val="20"/>
          <w:szCs w:val="20"/>
        </w:rPr>
        <w:tab/>
      </w:r>
      <w:r w:rsidR="003B6964" w:rsidRPr="008E6D4D">
        <w:rPr>
          <w:rFonts w:cstheme="minorHAnsi"/>
          <w:sz w:val="20"/>
          <w:szCs w:val="20"/>
        </w:rPr>
        <w:tab/>
      </w:r>
      <w:r w:rsidR="003B6964" w:rsidRPr="008E6D4D">
        <w:rPr>
          <w:rFonts w:cstheme="minorHAnsi"/>
          <w:sz w:val="20"/>
          <w:szCs w:val="20"/>
        </w:rPr>
        <w:tab/>
      </w:r>
      <w:r w:rsidR="003B6964" w:rsidRPr="008E6D4D">
        <w:rPr>
          <w:rFonts w:cstheme="minorHAnsi"/>
          <w:sz w:val="20"/>
          <w:szCs w:val="20"/>
        </w:rPr>
        <w:tab/>
      </w:r>
      <w:r w:rsidR="003B6964" w:rsidRPr="008E6D4D">
        <w:rPr>
          <w:rFonts w:cstheme="minorHAnsi"/>
          <w:sz w:val="20"/>
          <w:szCs w:val="20"/>
        </w:rPr>
        <w:tab/>
      </w:r>
      <w:r w:rsidR="008E6D4D" w:rsidRPr="008E6D4D">
        <w:rPr>
          <w:rFonts w:cstheme="minorHAnsi"/>
          <w:sz w:val="20"/>
          <w:szCs w:val="20"/>
        </w:rPr>
        <w:tab/>
      </w:r>
      <w:r w:rsidR="003B6964" w:rsidRPr="008E6D4D">
        <w:rPr>
          <w:rFonts w:cstheme="minorHAnsi"/>
          <w:sz w:val="20"/>
          <w:szCs w:val="20"/>
        </w:rPr>
        <w:t>$4.99</w:t>
      </w:r>
      <w:r w:rsidR="0067154A" w:rsidRPr="008E6D4D">
        <w:rPr>
          <w:rFonts w:cstheme="minorHAnsi"/>
          <w:sz w:val="20"/>
          <w:szCs w:val="20"/>
        </w:rPr>
        <w:t xml:space="preserve"> ea X 2</w:t>
      </w:r>
      <w:r w:rsidR="007D1EC1" w:rsidRPr="008E6D4D">
        <w:rPr>
          <w:rFonts w:cstheme="minorHAnsi"/>
          <w:sz w:val="20"/>
          <w:szCs w:val="20"/>
        </w:rPr>
        <w:tab/>
      </w:r>
      <w:r w:rsidR="00457EE8" w:rsidRPr="008E6D4D">
        <w:rPr>
          <w:rFonts w:cstheme="minorHAnsi"/>
          <w:sz w:val="20"/>
          <w:szCs w:val="20"/>
        </w:rPr>
        <w:tab/>
      </w:r>
    </w:p>
    <w:p w:rsidR="0067154A" w:rsidRPr="008E6D4D" w:rsidRDefault="00814C7A" w:rsidP="00186004">
      <w:pPr>
        <w:pStyle w:val="ListParagraph"/>
        <w:numPr>
          <w:ilvl w:val="0"/>
          <w:numId w:val="4"/>
        </w:numPr>
        <w:spacing w:before="100" w:beforeAutospacing="1" w:after="100" w:afterAutospacing="1" w:line="240" w:lineRule="auto"/>
        <w:rPr>
          <w:rFonts w:cstheme="minorHAnsi"/>
          <w:sz w:val="20"/>
          <w:szCs w:val="20"/>
        </w:rPr>
      </w:pPr>
      <w:r w:rsidRPr="008E6D4D">
        <w:rPr>
          <w:rFonts w:cstheme="minorHAnsi"/>
          <w:sz w:val="20"/>
          <w:szCs w:val="20"/>
        </w:rPr>
        <w:t xml:space="preserve">2  </w:t>
      </w:r>
      <w:hyperlink r:id="rId21" w:history="1">
        <w:r w:rsidRPr="008E6D4D">
          <w:rPr>
            <w:rStyle w:val="Hyperlink"/>
            <w:rFonts w:cstheme="minorHAnsi"/>
            <w:sz w:val="20"/>
            <w:szCs w:val="20"/>
          </w:rPr>
          <w:t>WM003</w:t>
        </w:r>
      </w:hyperlink>
      <w:r w:rsidR="00EC7FF9" w:rsidRPr="008E6D4D">
        <w:rPr>
          <w:rFonts w:cstheme="minorHAnsi"/>
          <w:sz w:val="20"/>
          <w:szCs w:val="20"/>
        </w:rPr>
        <w:t xml:space="preserve"> Sets of</w:t>
      </w:r>
      <w:r w:rsidRPr="008E6D4D">
        <w:rPr>
          <w:rFonts w:cstheme="minorHAnsi"/>
          <w:sz w:val="20"/>
          <w:szCs w:val="20"/>
        </w:rPr>
        <w:t xml:space="preserve"> </w:t>
      </w:r>
      <w:proofErr w:type="spellStart"/>
      <w:r w:rsidRPr="008E6D4D">
        <w:rPr>
          <w:rFonts w:cstheme="minorHAnsi"/>
          <w:sz w:val="20"/>
          <w:szCs w:val="20"/>
        </w:rPr>
        <w:t>Crayola</w:t>
      </w:r>
      <w:proofErr w:type="spellEnd"/>
      <w:r w:rsidRPr="008E6D4D">
        <w:rPr>
          <w:rFonts w:cstheme="minorHAnsi"/>
          <w:sz w:val="20"/>
          <w:szCs w:val="20"/>
        </w:rPr>
        <w:t xml:space="preserve"> Bold Washable Markers</w:t>
      </w:r>
      <w:r w:rsidR="00457EE8" w:rsidRPr="008E6D4D">
        <w:rPr>
          <w:rFonts w:cstheme="minorHAnsi"/>
          <w:sz w:val="20"/>
          <w:szCs w:val="20"/>
        </w:rPr>
        <w:tab/>
      </w:r>
      <w:r w:rsidR="00EC7FF9" w:rsidRPr="008E6D4D">
        <w:rPr>
          <w:rFonts w:cstheme="minorHAnsi"/>
          <w:sz w:val="20"/>
          <w:szCs w:val="20"/>
        </w:rPr>
        <w:t xml:space="preserve"> </w:t>
      </w:r>
      <w:r w:rsidR="00EC7FF9" w:rsidRPr="008E6D4D">
        <w:rPr>
          <w:rFonts w:cstheme="minorHAnsi"/>
          <w:sz w:val="20"/>
          <w:szCs w:val="20"/>
        </w:rPr>
        <w:tab/>
      </w:r>
      <w:r w:rsidR="00EC7FF9" w:rsidRPr="008E6D4D">
        <w:rPr>
          <w:rFonts w:cstheme="minorHAnsi"/>
          <w:sz w:val="20"/>
          <w:szCs w:val="20"/>
        </w:rPr>
        <w:tab/>
      </w:r>
      <w:r w:rsidR="008E6D4D">
        <w:rPr>
          <w:rFonts w:cstheme="minorHAnsi"/>
          <w:sz w:val="20"/>
          <w:szCs w:val="20"/>
        </w:rPr>
        <w:tab/>
      </w:r>
      <w:r w:rsidR="003B6964" w:rsidRPr="008E6D4D">
        <w:rPr>
          <w:rFonts w:cstheme="minorHAnsi"/>
          <w:sz w:val="20"/>
          <w:szCs w:val="20"/>
        </w:rPr>
        <w:t>$4.65</w:t>
      </w:r>
      <w:r w:rsidR="0067154A" w:rsidRPr="008E6D4D">
        <w:rPr>
          <w:rFonts w:cstheme="minorHAnsi"/>
          <w:sz w:val="20"/>
          <w:szCs w:val="20"/>
        </w:rPr>
        <w:t xml:space="preserve"> ea X 2</w:t>
      </w:r>
      <w:r w:rsidR="007D1EC1" w:rsidRPr="008E6D4D">
        <w:rPr>
          <w:rFonts w:cstheme="minorHAnsi"/>
          <w:sz w:val="20"/>
          <w:szCs w:val="20"/>
        </w:rPr>
        <w:tab/>
      </w:r>
    </w:p>
    <w:p w:rsidR="008E6D4D" w:rsidRPr="008E6D4D" w:rsidRDefault="0067154A" w:rsidP="00186004">
      <w:pPr>
        <w:pStyle w:val="ListParagraph"/>
        <w:numPr>
          <w:ilvl w:val="0"/>
          <w:numId w:val="4"/>
        </w:numPr>
        <w:spacing w:before="100" w:beforeAutospacing="1" w:after="100" w:afterAutospacing="1" w:line="240" w:lineRule="auto"/>
        <w:rPr>
          <w:rFonts w:cstheme="minorHAnsi"/>
          <w:sz w:val="20"/>
          <w:szCs w:val="20"/>
        </w:rPr>
      </w:pPr>
      <w:r w:rsidRPr="008E6D4D">
        <w:rPr>
          <w:rFonts w:cstheme="minorHAnsi"/>
          <w:sz w:val="20"/>
          <w:szCs w:val="20"/>
        </w:rPr>
        <w:t xml:space="preserve">1 </w:t>
      </w:r>
      <w:hyperlink r:id="rId22" w:history="1">
        <w:r w:rsidRPr="008E6D4D">
          <w:rPr>
            <w:rStyle w:val="Hyperlink"/>
            <w:rFonts w:cstheme="minorHAnsi"/>
            <w:sz w:val="20"/>
            <w:szCs w:val="20"/>
          </w:rPr>
          <w:t>ER008</w:t>
        </w:r>
      </w:hyperlink>
      <w:r w:rsidR="00DE7CDF" w:rsidRPr="008E6D4D">
        <w:rPr>
          <w:rFonts w:cstheme="minorHAnsi"/>
          <w:sz w:val="20"/>
          <w:szCs w:val="20"/>
        </w:rPr>
        <w:t xml:space="preserve"> Set of 12 Low-Odor Dry Erase Markers, Black</w:t>
      </w:r>
      <w:r w:rsidR="00DE7CDF" w:rsidRPr="008E6D4D">
        <w:rPr>
          <w:rFonts w:cstheme="minorHAnsi"/>
          <w:sz w:val="20"/>
          <w:szCs w:val="20"/>
        </w:rPr>
        <w:tab/>
      </w:r>
      <w:r w:rsidR="00DE7CDF" w:rsidRPr="008E6D4D">
        <w:rPr>
          <w:rFonts w:cstheme="minorHAnsi"/>
          <w:sz w:val="20"/>
          <w:szCs w:val="20"/>
        </w:rPr>
        <w:tab/>
      </w:r>
      <w:r w:rsidR="008E6D4D" w:rsidRPr="008E6D4D">
        <w:rPr>
          <w:rFonts w:cstheme="minorHAnsi"/>
          <w:sz w:val="20"/>
          <w:szCs w:val="20"/>
        </w:rPr>
        <w:tab/>
      </w:r>
      <w:r w:rsidR="00DE7CDF" w:rsidRPr="008E6D4D">
        <w:rPr>
          <w:rFonts w:cstheme="minorHAnsi"/>
          <w:sz w:val="20"/>
          <w:szCs w:val="20"/>
        </w:rPr>
        <w:t>$8.99</w:t>
      </w:r>
      <w:r w:rsidR="003B6964" w:rsidRPr="008E6D4D">
        <w:rPr>
          <w:rFonts w:cstheme="minorHAnsi"/>
          <w:sz w:val="20"/>
          <w:szCs w:val="20"/>
        </w:rPr>
        <w:t xml:space="preserve"> </w:t>
      </w:r>
      <w:r w:rsidR="00457EE8" w:rsidRPr="008E6D4D">
        <w:rPr>
          <w:rFonts w:cstheme="minorHAnsi"/>
          <w:sz w:val="20"/>
          <w:szCs w:val="20"/>
        </w:rPr>
        <w:tab/>
      </w:r>
      <w:r w:rsidR="00E05344" w:rsidRPr="008E6D4D">
        <w:rPr>
          <w:rFonts w:cstheme="minorHAnsi"/>
          <w:sz w:val="20"/>
          <w:szCs w:val="20"/>
        </w:rPr>
        <w:tab/>
      </w:r>
      <w:r w:rsidR="00E05344" w:rsidRPr="008E6D4D">
        <w:rPr>
          <w:rFonts w:cstheme="minorHAnsi"/>
          <w:sz w:val="20"/>
          <w:szCs w:val="20"/>
          <w:highlight w:val="yellow"/>
        </w:rPr>
        <w:t>$125.61</w:t>
      </w:r>
      <w:r w:rsidR="00457EE8" w:rsidRPr="008E6D4D">
        <w:rPr>
          <w:rFonts w:cstheme="minorHAnsi"/>
          <w:sz w:val="20"/>
          <w:szCs w:val="20"/>
        </w:rPr>
        <w:tab/>
      </w:r>
      <w:r w:rsidR="00457EE8" w:rsidRPr="008E6D4D">
        <w:rPr>
          <w:rFonts w:cstheme="minorHAnsi"/>
          <w:sz w:val="20"/>
          <w:szCs w:val="20"/>
        </w:rPr>
        <w:tab/>
      </w:r>
      <w:r w:rsidR="00457EE8" w:rsidRPr="008E6D4D">
        <w:rPr>
          <w:rFonts w:cstheme="minorHAnsi"/>
          <w:sz w:val="20"/>
          <w:szCs w:val="20"/>
        </w:rPr>
        <w:tab/>
      </w:r>
      <w:r w:rsidR="00457EE8" w:rsidRPr="008E6D4D">
        <w:rPr>
          <w:rFonts w:cstheme="minorHAnsi"/>
          <w:sz w:val="20"/>
          <w:szCs w:val="20"/>
        </w:rPr>
        <w:tab/>
        <w:t xml:space="preserve">              </w:t>
      </w:r>
    </w:p>
    <w:p w:rsidR="00DE7CDF" w:rsidRPr="008E6D4D" w:rsidRDefault="005E0633" w:rsidP="008E6D4D">
      <w:pPr>
        <w:spacing w:before="100" w:beforeAutospacing="1" w:after="100" w:afterAutospacing="1" w:line="240" w:lineRule="auto"/>
        <w:rPr>
          <w:rFonts w:cstheme="minorHAnsi"/>
          <w:sz w:val="20"/>
          <w:szCs w:val="20"/>
        </w:rPr>
      </w:pPr>
      <w:r w:rsidRPr="008E6D4D">
        <w:rPr>
          <w:rFonts w:cstheme="minorHAnsi"/>
          <w:i/>
          <w:sz w:val="20"/>
          <w:szCs w:val="20"/>
        </w:rPr>
        <w:t xml:space="preserve">Note:  </w:t>
      </w:r>
      <w:r w:rsidR="00846536" w:rsidRPr="008E6D4D">
        <w:rPr>
          <w:rFonts w:cstheme="minorHAnsi"/>
          <w:i/>
          <w:sz w:val="20"/>
          <w:szCs w:val="20"/>
        </w:rPr>
        <w:t xml:space="preserve">You are not required to purchase from this company.  </w:t>
      </w:r>
      <w:r w:rsidR="00DE7CDF" w:rsidRPr="008E6D4D">
        <w:rPr>
          <w:rFonts w:cstheme="minorHAnsi"/>
          <w:i/>
          <w:sz w:val="20"/>
          <w:szCs w:val="20"/>
        </w:rPr>
        <w:t>It</w:t>
      </w:r>
      <w:r w:rsidR="00846536" w:rsidRPr="008E6D4D">
        <w:rPr>
          <w:rFonts w:cstheme="minorHAnsi"/>
          <w:i/>
          <w:sz w:val="20"/>
          <w:szCs w:val="20"/>
        </w:rPr>
        <w:t xml:space="preserve"> is possible to save additional funds by </w:t>
      </w:r>
      <w:r w:rsidR="0015605A" w:rsidRPr="008E6D4D">
        <w:rPr>
          <w:rFonts w:cstheme="minorHAnsi"/>
          <w:i/>
          <w:sz w:val="20"/>
          <w:szCs w:val="20"/>
        </w:rPr>
        <w:t>searching for</w:t>
      </w:r>
      <w:r w:rsidR="00846536" w:rsidRPr="008E6D4D">
        <w:rPr>
          <w:rFonts w:cstheme="minorHAnsi"/>
          <w:i/>
          <w:sz w:val="20"/>
          <w:szCs w:val="20"/>
        </w:rPr>
        <w:t xml:space="preserve"> the best individual prices locally or online.</w:t>
      </w:r>
      <w:r w:rsidR="0003425C" w:rsidRPr="008E6D4D">
        <w:rPr>
          <w:rFonts w:cstheme="minorHAnsi"/>
          <w:sz w:val="20"/>
          <w:szCs w:val="20"/>
        </w:rPr>
        <w:t xml:space="preserve"> </w:t>
      </w:r>
      <w:r w:rsidR="00846536" w:rsidRPr="008E6D4D">
        <w:rPr>
          <w:rFonts w:cstheme="minorHAnsi"/>
          <w:i/>
          <w:sz w:val="20"/>
          <w:szCs w:val="20"/>
        </w:rPr>
        <w:t xml:space="preserve"> </w:t>
      </w:r>
      <w:r w:rsidR="0015605A" w:rsidRPr="008E6D4D">
        <w:rPr>
          <w:rFonts w:cstheme="minorHAnsi"/>
          <w:i/>
          <w:sz w:val="20"/>
          <w:szCs w:val="20"/>
        </w:rPr>
        <w:t>However, i</w:t>
      </w:r>
      <w:r w:rsidR="004A150D" w:rsidRPr="008E6D4D">
        <w:rPr>
          <w:rFonts w:cstheme="minorHAnsi"/>
          <w:i/>
          <w:sz w:val="20"/>
          <w:szCs w:val="20"/>
        </w:rPr>
        <w:t xml:space="preserve">f purchasing items separately, you must get </w:t>
      </w:r>
      <w:proofErr w:type="spellStart"/>
      <w:r w:rsidR="004A150D" w:rsidRPr="008E6D4D">
        <w:rPr>
          <w:rFonts w:cstheme="minorHAnsi"/>
          <w:i/>
          <w:sz w:val="20"/>
          <w:szCs w:val="20"/>
          <w:u w:val="single"/>
        </w:rPr>
        <w:t>Quercetti</w:t>
      </w:r>
      <w:proofErr w:type="spellEnd"/>
      <w:r w:rsidR="004A150D" w:rsidRPr="008E6D4D">
        <w:rPr>
          <w:rFonts w:cstheme="minorHAnsi"/>
          <w:i/>
          <w:sz w:val="20"/>
          <w:szCs w:val="20"/>
        </w:rPr>
        <w:t xml:space="preserve"> Magnetic Letters </w:t>
      </w:r>
      <w:r w:rsidR="004A150D" w:rsidRPr="008E6D4D">
        <w:rPr>
          <w:rFonts w:cstheme="minorHAnsi"/>
          <w:i/>
          <w:sz w:val="20"/>
          <w:szCs w:val="20"/>
          <w:u w:val="single"/>
        </w:rPr>
        <w:t>with</w:t>
      </w:r>
      <w:r w:rsidR="004A150D" w:rsidRPr="008E6D4D">
        <w:rPr>
          <w:rFonts w:cstheme="minorHAnsi"/>
          <w:i/>
          <w:sz w:val="20"/>
          <w:szCs w:val="20"/>
        </w:rPr>
        <w:t xml:space="preserve"> Ridges.  </w:t>
      </w:r>
    </w:p>
    <w:p w:rsidR="0062607C" w:rsidRPr="008E6D4D" w:rsidRDefault="0062607C" w:rsidP="00186004">
      <w:pPr>
        <w:spacing w:before="100" w:beforeAutospacing="1" w:after="100" w:afterAutospacing="1" w:line="240" w:lineRule="auto"/>
        <w:rPr>
          <w:rFonts w:cstheme="minorHAnsi"/>
          <w:i/>
          <w:sz w:val="20"/>
          <w:szCs w:val="20"/>
        </w:rPr>
      </w:pPr>
      <w:r w:rsidRPr="008E6D4D">
        <w:rPr>
          <w:rFonts w:cstheme="minorHAnsi"/>
          <w:i/>
          <w:sz w:val="20"/>
          <w:szCs w:val="20"/>
        </w:rPr>
        <w:lastRenderedPageBreak/>
        <w:t>Also, some of the above prices decrease if ordering more than one.  Particularly if you are ordering for more than one teacher in your building or district, follow the link on the product page to the price break for multiples.</w:t>
      </w:r>
      <w:r w:rsidR="0015605A" w:rsidRPr="008E6D4D">
        <w:rPr>
          <w:rFonts w:cstheme="minorHAnsi"/>
          <w:i/>
          <w:sz w:val="20"/>
          <w:szCs w:val="20"/>
        </w:rPr>
        <w:t xml:space="preserve"> However, please be reminded that purchases made using the i3 stipend, must be spent for use by i3 teachers and the </w:t>
      </w:r>
      <w:r w:rsidR="001A64C0">
        <w:rPr>
          <w:rFonts w:cstheme="minorHAnsi"/>
          <w:i/>
          <w:sz w:val="20"/>
          <w:szCs w:val="20"/>
        </w:rPr>
        <w:t xml:space="preserve">Reading Recovery </w:t>
      </w:r>
      <w:r w:rsidR="00D024B4">
        <w:rPr>
          <w:rFonts w:cstheme="minorHAnsi"/>
          <w:i/>
          <w:sz w:val="20"/>
          <w:szCs w:val="20"/>
        </w:rPr>
        <w:t>students they teach.  Reminder:  K</w:t>
      </w:r>
      <w:r w:rsidR="0015605A" w:rsidRPr="008E6D4D">
        <w:rPr>
          <w:rFonts w:cstheme="minorHAnsi"/>
          <w:i/>
          <w:sz w:val="20"/>
          <w:szCs w:val="20"/>
        </w:rPr>
        <w:t xml:space="preserve">eep receipts for </w:t>
      </w:r>
      <w:r w:rsidR="0015605A" w:rsidRPr="00D024B4">
        <w:rPr>
          <w:rFonts w:cstheme="minorHAnsi"/>
          <w:i/>
          <w:sz w:val="20"/>
          <w:szCs w:val="20"/>
          <w:u w:val="single"/>
        </w:rPr>
        <w:t>all</w:t>
      </w:r>
      <w:r w:rsidR="0015605A" w:rsidRPr="00D024B4">
        <w:rPr>
          <w:rFonts w:cstheme="minorHAnsi"/>
          <w:i/>
          <w:sz w:val="20"/>
          <w:szCs w:val="20"/>
        </w:rPr>
        <w:t xml:space="preserve"> </w:t>
      </w:r>
      <w:r w:rsidR="0015605A" w:rsidRPr="008E6D4D">
        <w:rPr>
          <w:rFonts w:cstheme="minorHAnsi"/>
          <w:i/>
          <w:sz w:val="20"/>
          <w:szCs w:val="20"/>
        </w:rPr>
        <w:t>expenditures made with the</w:t>
      </w:r>
      <w:r w:rsidR="00D024B4">
        <w:rPr>
          <w:rFonts w:cstheme="minorHAnsi"/>
          <w:i/>
          <w:sz w:val="20"/>
          <w:szCs w:val="20"/>
        </w:rPr>
        <w:t xml:space="preserve"> $2,000</w:t>
      </w:r>
      <w:r w:rsidR="0015605A" w:rsidRPr="008E6D4D">
        <w:rPr>
          <w:rFonts w:cstheme="minorHAnsi"/>
          <w:i/>
          <w:sz w:val="20"/>
          <w:szCs w:val="20"/>
        </w:rPr>
        <w:t xml:space="preserve"> i3 stipend. </w:t>
      </w:r>
    </w:p>
    <w:p w:rsidR="009D531D" w:rsidRPr="008E6D4D" w:rsidRDefault="00DE7CDF" w:rsidP="00186004">
      <w:pPr>
        <w:spacing w:before="100" w:beforeAutospacing="1" w:after="100" w:afterAutospacing="1" w:line="240" w:lineRule="auto"/>
        <w:rPr>
          <w:rFonts w:cstheme="minorHAnsi"/>
          <w:i/>
          <w:sz w:val="20"/>
          <w:szCs w:val="20"/>
        </w:rPr>
      </w:pPr>
      <w:r w:rsidRPr="008E6D4D">
        <w:rPr>
          <w:rFonts w:cstheme="minorHAnsi"/>
          <w:i/>
          <w:sz w:val="20"/>
          <w:szCs w:val="20"/>
        </w:rPr>
        <w:t>Some schools or districts with print-shop capabilities make the 100-page student writing books</w:t>
      </w:r>
      <w:r w:rsidR="0007382D" w:rsidRPr="008E6D4D">
        <w:rPr>
          <w:rFonts w:cstheme="minorHAnsi"/>
          <w:i/>
          <w:sz w:val="20"/>
          <w:szCs w:val="20"/>
        </w:rPr>
        <w:t xml:space="preserve"> for their students</w:t>
      </w:r>
      <w:r w:rsidRPr="008E6D4D">
        <w:rPr>
          <w:rFonts w:cstheme="minorHAnsi"/>
          <w:i/>
          <w:sz w:val="20"/>
          <w:szCs w:val="20"/>
        </w:rPr>
        <w:t xml:space="preserve">.  These books must be made of at least 70-lb. white paper so markers won’t bleed through.  They must also lie flat when opened, so comb or spiral bindings </w:t>
      </w:r>
      <w:r w:rsidR="0015605A" w:rsidRPr="008E6D4D">
        <w:rPr>
          <w:rFonts w:cstheme="minorHAnsi"/>
          <w:i/>
          <w:sz w:val="20"/>
          <w:szCs w:val="20"/>
        </w:rPr>
        <w:t>should be used</w:t>
      </w:r>
      <w:r w:rsidRPr="008E6D4D">
        <w:rPr>
          <w:rFonts w:cstheme="minorHAnsi"/>
          <w:i/>
          <w:sz w:val="20"/>
          <w:szCs w:val="20"/>
        </w:rPr>
        <w:t xml:space="preserve">.  </w:t>
      </w:r>
    </w:p>
    <w:p w:rsidR="00457EE8" w:rsidRPr="008E6D4D" w:rsidRDefault="00457EE8" w:rsidP="00186004">
      <w:pPr>
        <w:pStyle w:val="ListParagraph"/>
        <w:spacing w:before="100" w:beforeAutospacing="1" w:after="100" w:afterAutospacing="1" w:line="240" w:lineRule="auto"/>
        <w:ind w:left="1080"/>
        <w:rPr>
          <w:rFonts w:cstheme="minorHAnsi"/>
          <w:sz w:val="20"/>
          <w:szCs w:val="20"/>
        </w:rPr>
      </w:pPr>
    </w:p>
    <w:p w:rsidR="000107F4" w:rsidRPr="008E6D4D" w:rsidRDefault="00BF3D9F" w:rsidP="008E6D4D">
      <w:pPr>
        <w:pStyle w:val="ListParagraph"/>
        <w:numPr>
          <w:ilvl w:val="0"/>
          <w:numId w:val="3"/>
        </w:numPr>
        <w:spacing w:line="480" w:lineRule="auto"/>
        <w:rPr>
          <w:rFonts w:cstheme="minorHAnsi"/>
          <w:sz w:val="20"/>
          <w:szCs w:val="20"/>
        </w:rPr>
      </w:pPr>
      <w:r w:rsidRPr="008E6D4D">
        <w:rPr>
          <w:rFonts w:cstheme="minorHAnsi"/>
          <w:b/>
          <w:sz w:val="20"/>
          <w:szCs w:val="20"/>
        </w:rPr>
        <w:t>Running Record</w:t>
      </w:r>
      <w:r w:rsidR="00457EE8" w:rsidRPr="008E6D4D">
        <w:rPr>
          <w:rFonts w:cstheme="minorHAnsi"/>
          <w:b/>
          <w:sz w:val="20"/>
          <w:szCs w:val="20"/>
        </w:rPr>
        <w:t>s Pads.</w:t>
      </w:r>
      <w:r w:rsidR="00457EE8" w:rsidRPr="008E6D4D">
        <w:rPr>
          <w:rFonts w:cstheme="minorHAnsi"/>
          <w:sz w:val="20"/>
          <w:szCs w:val="20"/>
        </w:rPr>
        <w:t xml:space="preserve">  Need at least 10 pads</w:t>
      </w:r>
      <w:r w:rsidR="00846536" w:rsidRPr="008E6D4D">
        <w:rPr>
          <w:rFonts w:cstheme="minorHAnsi"/>
          <w:sz w:val="20"/>
          <w:szCs w:val="20"/>
        </w:rPr>
        <w:t>.</w:t>
      </w:r>
      <w:r w:rsidR="008E6D4D">
        <w:rPr>
          <w:rFonts w:cstheme="minorHAnsi"/>
          <w:sz w:val="20"/>
          <w:szCs w:val="20"/>
        </w:rPr>
        <w:t xml:space="preserve">   </w:t>
      </w:r>
      <w:r w:rsidR="00846536" w:rsidRPr="008E6D4D">
        <w:rPr>
          <w:rFonts w:cstheme="minorHAnsi"/>
          <w:sz w:val="20"/>
          <w:szCs w:val="20"/>
        </w:rPr>
        <w:t xml:space="preserve"> </w:t>
      </w:r>
      <w:hyperlink r:id="rId23" w:history="1">
        <w:r w:rsidRPr="008E6D4D">
          <w:rPr>
            <w:rStyle w:val="Hyperlink"/>
            <w:rFonts w:cstheme="minorHAnsi"/>
            <w:sz w:val="20"/>
            <w:szCs w:val="20"/>
          </w:rPr>
          <w:t>http://www.heinemann.com/products/00881.aspx</w:t>
        </w:r>
      </w:hyperlink>
      <w:r w:rsidRPr="008E6D4D">
        <w:rPr>
          <w:rFonts w:cstheme="minorHAnsi"/>
          <w:sz w:val="20"/>
          <w:szCs w:val="20"/>
        </w:rPr>
        <w:t xml:space="preserve"> </w:t>
      </w:r>
    </w:p>
    <w:p w:rsidR="00846536" w:rsidRPr="008E6D4D" w:rsidRDefault="000107F4" w:rsidP="00186004">
      <w:pPr>
        <w:pStyle w:val="ListParagraph"/>
        <w:spacing w:line="240" w:lineRule="auto"/>
        <w:ind w:left="5760"/>
        <w:rPr>
          <w:rFonts w:cstheme="minorHAnsi"/>
          <w:sz w:val="20"/>
          <w:szCs w:val="20"/>
        </w:rPr>
      </w:pPr>
      <w:r w:rsidRPr="008E6D4D">
        <w:rPr>
          <w:rFonts w:cstheme="minorHAnsi"/>
          <w:sz w:val="20"/>
          <w:szCs w:val="20"/>
        </w:rPr>
        <w:t xml:space="preserve">           $30.00 (for 5 pads) X 2 </w:t>
      </w:r>
      <w:proofErr w:type="gramStart"/>
      <w:r w:rsidRPr="008E6D4D">
        <w:rPr>
          <w:rFonts w:cstheme="minorHAnsi"/>
          <w:sz w:val="20"/>
          <w:szCs w:val="20"/>
        </w:rPr>
        <w:t xml:space="preserve">=  </w:t>
      </w:r>
      <w:r w:rsidRPr="008E6D4D">
        <w:rPr>
          <w:rFonts w:cstheme="minorHAnsi"/>
          <w:sz w:val="20"/>
          <w:szCs w:val="20"/>
          <w:highlight w:val="yellow"/>
        </w:rPr>
        <w:t>$</w:t>
      </w:r>
      <w:proofErr w:type="gramEnd"/>
      <w:r w:rsidRPr="008E6D4D">
        <w:rPr>
          <w:rFonts w:cstheme="minorHAnsi"/>
          <w:sz w:val="20"/>
          <w:szCs w:val="20"/>
          <w:highlight w:val="yellow"/>
        </w:rPr>
        <w:t>60.00</w:t>
      </w:r>
      <w:r w:rsidR="00BF3D9F" w:rsidRPr="008E6D4D">
        <w:rPr>
          <w:rFonts w:cstheme="minorHAnsi"/>
          <w:sz w:val="20"/>
          <w:szCs w:val="20"/>
        </w:rPr>
        <w:t xml:space="preserve"> </w:t>
      </w:r>
      <w:r w:rsidR="005E0633" w:rsidRPr="008E6D4D">
        <w:rPr>
          <w:rFonts w:cstheme="minorHAnsi"/>
          <w:sz w:val="20"/>
          <w:szCs w:val="20"/>
        </w:rPr>
        <w:tab/>
        <w:t xml:space="preserve">            </w:t>
      </w:r>
      <w:r w:rsidRPr="008E6D4D">
        <w:rPr>
          <w:rFonts w:cstheme="minorHAnsi"/>
          <w:sz w:val="20"/>
          <w:szCs w:val="20"/>
        </w:rPr>
        <w:t xml:space="preserve">    </w:t>
      </w:r>
    </w:p>
    <w:p w:rsidR="009D531D" w:rsidRPr="008E6D4D" w:rsidRDefault="0015605A" w:rsidP="00186004">
      <w:pPr>
        <w:spacing w:line="240" w:lineRule="auto"/>
        <w:rPr>
          <w:rFonts w:cstheme="minorHAnsi"/>
          <w:i/>
          <w:sz w:val="20"/>
          <w:szCs w:val="20"/>
        </w:rPr>
      </w:pPr>
      <w:r w:rsidRPr="008E6D4D">
        <w:rPr>
          <w:rFonts w:cstheme="minorHAnsi"/>
          <w:i/>
          <w:sz w:val="20"/>
          <w:szCs w:val="20"/>
        </w:rPr>
        <w:t xml:space="preserve">Note:  i3 teachers become members of </w:t>
      </w:r>
      <w:r w:rsidR="00D024B4">
        <w:rPr>
          <w:rFonts w:cstheme="minorHAnsi"/>
          <w:i/>
          <w:sz w:val="20"/>
          <w:szCs w:val="20"/>
        </w:rPr>
        <w:t xml:space="preserve">the </w:t>
      </w:r>
      <w:r w:rsidRPr="008E6D4D">
        <w:rPr>
          <w:rFonts w:cstheme="minorHAnsi"/>
          <w:i/>
          <w:sz w:val="20"/>
          <w:szCs w:val="20"/>
        </w:rPr>
        <w:t xml:space="preserve">Reading Recovery </w:t>
      </w:r>
      <w:r w:rsidR="00D024B4">
        <w:rPr>
          <w:rFonts w:cstheme="minorHAnsi"/>
          <w:i/>
          <w:sz w:val="20"/>
          <w:szCs w:val="20"/>
        </w:rPr>
        <w:t xml:space="preserve">Council </w:t>
      </w:r>
      <w:r w:rsidRPr="008E6D4D">
        <w:rPr>
          <w:rFonts w:cstheme="minorHAnsi"/>
          <w:i/>
          <w:sz w:val="20"/>
          <w:szCs w:val="20"/>
        </w:rPr>
        <w:t>of North America through the purchase of the Jumpstart Kit.  RRCNA members are permitted to duplicate the running record forms by downloading them from the RRCNA website</w:t>
      </w:r>
      <w:r w:rsidR="00846536" w:rsidRPr="008E6D4D">
        <w:rPr>
          <w:rFonts w:cstheme="minorHAnsi"/>
          <w:i/>
          <w:sz w:val="20"/>
          <w:szCs w:val="20"/>
        </w:rPr>
        <w:t xml:space="preserve">. </w:t>
      </w:r>
      <w:r w:rsidR="00010A0E" w:rsidRPr="008E6D4D">
        <w:rPr>
          <w:rFonts w:cstheme="minorHAnsi"/>
          <w:i/>
          <w:sz w:val="20"/>
          <w:szCs w:val="20"/>
        </w:rPr>
        <w:t xml:space="preserve"> However, the cost in pad form per double-sided sheet </w:t>
      </w:r>
      <w:r w:rsidR="00725CDE" w:rsidRPr="008E6D4D">
        <w:rPr>
          <w:rFonts w:cstheme="minorHAnsi"/>
          <w:i/>
          <w:sz w:val="20"/>
          <w:szCs w:val="20"/>
        </w:rPr>
        <w:t xml:space="preserve">is </w:t>
      </w:r>
      <w:r w:rsidR="000A5189" w:rsidRPr="008E6D4D">
        <w:rPr>
          <w:rFonts w:cstheme="minorHAnsi"/>
          <w:i/>
          <w:sz w:val="20"/>
          <w:szCs w:val="20"/>
        </w:rPr>
        <w:t>currently around $.07</w:t>
      </w:r>
      <w:r w:rsidR="00725CDE" w:rsidRPr="008E6D4D">
        <w:rPr>
          <w:rFonts w:cstheme="minorHAnsi"/>
          <w:i/>
          <w:sz w:val="20"/>
          <w:szCs w:val="20"/>
        </w:rPr>
        <w:t xml:space="preserve"> (shipping included).</w:t>
      </w:r>
      <w:r w:rsidR="00D024B4">
        <w:rPr>
          <w:rFonts w:cstheme="minorHAnsi"/>
          <w:i/>
          <w:sz w:val="20"/>
          <w:szCs w:val="20"/>
        </w:rPr>
        <w:t xml:space="preserve"> This </w:t>
      </w:r>
      <w:r w:rsidR="00010A0E" w:rsidRPr="008E6D4D">
        <w:rPr>
          <w:rFonts w:cstheme="minorHAnsi"/>
          <w:i/>
          <w:sz w:val="20"/>
          <w:szCs w:val="20"/>
        </w:rPr>
        <w:t>often</w:t>
      </w:r>
      <w:r w:rsidR="00D024B4">
        <w:rPr>
          <w:rFonts w:cstheme="minorHAnsi"/>
          <w:i/>
          <w:sz w:val="20"/>
          <w:szCs w:val="20"/>
        </w:rPr>
        <w:t xml:space="preserve"> is</w:t>
      </w:r>
      <w:r w:rsidR="00010A0E" w:rsidRPr="008E6D4D">
        <w:rPr>
          <w:rFonts w:cstheme="minorHAnsi"/>
          <w:i/>
          <w:sz w:val="20"/>
          <w:szCs w:val="20"/>
        </w:rPr>
        <w:t xml:space="preserve"> less than </w:t>
      </w:r>
      <w:r w:rsidR="00725CDE" w:rsidRPr="008E6D4D">
        <w:rPr>
          <w:rFonts w:cstheme="minorHAnsi"/>
          <w:i/>
          <w:sz w:val="20"/>
          <w:szCs w:val="20"/>
        </w:rPr>
        <w:t>copying</w:t>
      </w:r>
      <w:r w:rsidR="00010A0E" w:rsidRPr="008E6D4D">
        <w:rPr>
          <w:rFonts w:cstheme="minorHAnsi"/>
          <w:i/>
          <w:sz w:val="20"/>
          <w:szCs w:val="20"/>
        </w:rPr>
        <w:t xml:space="preserve"> </w:t>
      </w:r>
      <w:r w:rsidR="00D024B4">
        <w:rPr>
          <w:rFonts w:cstheme="minorHAnsi"/>
          <w:i/>
          <w:sz w:val="20"/>
          <w:szCs w:val="20"/>
        </w:rPr>
        <w:t xml:space="preserve">running record forms </w:t>
      </w:r>
      <w:r w:rsidR="00010A0E" w:rsidRPr="008E6D4D">
        <w:rPr>
          <w:rFonts w:cstheme="minorHAnsi"/>
          <w:i/>
          <w:sz w:val="20"/>
          <w:szCs w:val="20"/>
        </w:rPr>
        <w:t xml:space="preserve">on a school machine.  </w:t>
      </w:r>
    </w:p>
    <w:p w:rsidR="0015605A" w:rsidRPr="008E6D4D" w:rsidRDefault="0015605A" w:rsidP="00186004">
      <w:pPr>
        <w:spacing w:line="240" w:lineRule="auto"/>
        <w:rPr>
          <w:rFonts w:cstheme="minorHAnsi"/>
          <w:i/>
          <w:sz w:val="20"/>
          <w:szCs w:val="20"/>
        </w:rPr>
      </w:pPr>
    </w:p>
    <w:p w:rsidR="00EC7FF9" w:rsidRPr="008E6D4D" w:rsidRDefault="00AB223E" w:rsidP="00186004">
      <w:pPr>
        <w:pStyle w:val="ListParagraph"/>
        <w:numPr>
          <w:ilvl w:val="0"/>
          <w:numId w:val="3"/>
        </w:numPr>
        <w:spacing w:line="240" w:lineRule="auto"/>
        <w:rPr>
          <w:rFonts w:cstheme="minorHAnsi"/>
          <w:sz w:val="20"/>
          <w:szCs w:val="20"/>
        </w:rPr>
      </w:pPr>
      <w:r w:rsidRPr="008E6D4D">
        <w:rPr>
          <w:rFonts w:cstheme="minorHAnsi"/>
          <w:b/>
          <w:sz w:val="20"/>
          <w:szCs w:val="20"/>
        </w:rPr>
        <w:t xml:space="preserve">Scott </w:t>
      </w:r>
      <w:proofErr w:type="spellStart"/>
      <w:r w:rsidRPr="008E6D4D">
        <w:rPr>
          <w:rFonts w:cstheme="minorHAnsi"/>
          <w:b/>
          <w:sz w:val="20"/>
          <w:szCs w:val="20"/>
        </w:rPr>
        <w:t>Foresman</w:t>
      </w:r>
      <w:proofErr w:type="spellEnd"/>
      <w:r w:rsidRPr="008E6D4D">
        <w:rPr>
          <w:rFonts w:cstheme="minorHAnsi"/>
          <w:b/>
          <w:sz w:val="20"/>
          <w:szCs w:val="20"/>
        </w:rPr>
        <w:t xml:space="preserve"> Testing Packet</w:t>
      </w:r>
      <w:r w:rsidR="00457EE8" w:rsidRPr="008E6D4D">
        <w:rPr>
          <w:rFonts w:cstheme="minorHAnsi"/>
          <w:b/>
          <w:sz w:val="20"/>
          <w:szCs w:val="20"/>
        </w:rPr>
        <w:t>.</w:t>
      </w:r>
      <w:r w:rsidR="00A65DD8" w:rsidRPr="008E6D4D">
        <w:rPr>
          <w:rFonts w:cstheme="minorHAnsi"/>
          <w:sz w:val="20"/>
          <w:szCs w:val="20"/>
        </w:rPr>
        <w:t xml:space="preserve">  Select “Testing Pack.” </w:t>
      </w:r>
      <w:r w:rsidR="00EC7FF9" w:rsidRPr="008E6D4D">
        <w:rPr>
          <w:rFonts w:cstheme="minorHAnsi"/>
          <w:sz w:val="20"/>
          <w:szCs w:val="20"/>
        </w:rPr>
        <w:t xml:space="preserve">  </w:t>
      </w:r>
    </w:p>
    <w:p w:rsidR="00A65DD8" w:rsidRPr="008E6D4D" w:rsidRDefault="002B785B" w:rsidP="00186004">
      <w:pPr>
        <w:pStyle w:val="ListParagraph"/>
        <w:spacing w:line="240" w:lineRule="auto"/>
        <w:ind w:left="360"/>
        <w:rPr>
          <w:rFonts w:cstheme="minorHAnsi"/>
          <w:sz w:val="20"/>
          <w:szCs w:val="20"/>
        </w:rPr>
      </w:pPr>
      <w:hyperlink r:id="rId24" w:history="1">
        <w:r w:rsidR="00EC7FF9" w:rsidRPr="008E6D4D">
          <w:rPr>
            <w:rStyle w:val="Hyperlink"/>
            <w:rFonts w:cstheme="minorHAnsi"/>
            <w:sz w:val="20"/>
            <w:szCs w:val="20"/>
          </w:rPr>
          <w:t>Scott-</w:t>
        </w:r>
        <w:proofErr w:type="spellStart"/>
        <w:r w:rsidR="00EC7FF9" w:rsidRPr="008E6D4D">
          <w:rPr>
            <w:rStyle w:val="Hyperlink"/>
            <w:rFonts w:cstheme="minorHAnsi"/>
            <w:sz w:val="20"/>
            <w:szCs w:val="20"/>
          </w:rPr>
          <w:t>Foresman</w:t>
        </w:r>
        <w:proofErr w:type="spellEnd"/>
        <w:r w:rsidR="00EC7FF9" w:rsidRPr="008E6D4D">
          <w:rPr>
            <w:rStyle w:val="Hyperlink"/>
            <w:rFonts w:cstheme="minorHAnsi"/>
            <w:sz w:val="20"/>
            <w:szCs w:val="20"/>
          </w:rPr>
          <w:t xml:space="preserve"> Booklets</w:t>
        </w:r>
      </w:hyperlink>
      <w:r w:rsidR="00EC7FF9" w:rsidRPr="008E6D4D">
        <w:rPr>
          <w:rFonts w:cstheme="minorHAnsi"/>
          <w:sz w:val="20"/>
          <w:szCs w:val="20"/>
        </w:rPr>
        <w:t xml:space="preserve">    from Pearson Learning </w:t>
      </w:r>
      <w:r w:rsidR="00EC7FF9" w:rsidRPr="008E6D4D">
        <w:rPr>
          <w:rFonts w:cstheme="minorHAnsi"/>
          <w:sz w:val="20"/>
          <w:szCs w:val="20"/>
        </w:rPr>
        <w:tab/>
      </w:r>
      <w:r w:rsidR="00EC7FF9" w:rsidRPr="008E6D4D">
        <w:rPr>
          <w:rFonts w:cstheme="minorHAnsi"/>
          <w:sz w:val="20"/>
          <w:szCs w:val="20"/>
        </w:rPr>
        <w:tab/>
      </w:r>
      <w:r w:rsidR="00EC7FF9" w:rsidRPr="008E6D4D">
        <w:rPr>
          <w:rFonts w:cstheme="minorHAnsi"/>
          <w:sz w:val="20"/>
          <w:szCs w:val="20"/>
        </w:rPr>
        <w:tab/>
      </w:r>
      <w:r w:rsidR="00EC7FF9" w:rsidRPr="008E6D4D">
        <w:rPr>
          <w:rFonts w:cstheme="minorHAnsi"/>
          <w:sz w:val="20"/>
          <w:szCs w:val="20"/>
        </w:rPr>
        <w:tab/>
      </w:r>
      <w:r w:rsidR="00EC7FF9" w:rsidRPr="008E6D4D">
        <w:rPr>
          <w:rFonts w:cstheme="minorHAnsi"/>
          <w:sz w:val="20"/>
          <w:szCs w:val="20"/>
        </w:rPr>
        <w:tab/>
      </w:r>
      <w:r w:rsidR="00EC7FF9" w:rsidRPr="008E6D4D">
        <w:rPr>
          <w:rFonts w:cstheme="minorHAnsi"/>
          <w:sz w:val="20"/>
          <w:szCs w:val="20"/>
        </w:rPr>
        <w:tab/>
      </w:r>
      <w:r w:rsidR="00EC7FF9" w:rsidRPr="008E6D4D">
        <w:rPr>
          <w:rFonts w:cstheme="minorHAnsi"/>
          <w:sz w:val="20"/>
          <w:szCs w:val="20"/>
          <w:highlight w:val="yellow"/>
        </w:rPr>
        <w:t>$27.97</w:t>
      </w:r>
      <w:r w:rsidR="00EC7FF9" w:rsidRPr="008E6D4D">
        <w:rPr>
          <w:rFonts w:cstheme="minorHAnsi"/>
          <w:sz w:val="20"/>
          <w:szCs w:val="20"/>
        </w:rPr>
        <w:t xml:space="preserve">                                                                                                                             </w:t>
      </w:r>
    </w:p>
    <w:p w:rsidR="005E0633" w:rsidRPr="008E6D4D" w:rsidRDefault="0007382D" w:rsidP="00186004">
      <w:pPr>
        <w:spacing w:line="240" w:lineRule="auto"/>
        <w:rPr>
          <w:rFonts w:cstheme="minorHAnsi"/>
          <w:i/>
          <w:sz w:val="20"/>
          <w:szCs w:val="20"/>
        </w:rPr>
      </w:pPr>
      <w:r w:rsidRPr="008E6D4D">
        <w:rPr>
          <w:rFonts w:cstheme="minorHAnsi"/>
          <w:i/>
          <w:sz w:val="20"/>
          <w:szCs w:val="20"/>
        </w:rPr>
        <w:t xml:space="preserve">Note:  While all supplies are necessary to start in the fall, the testing packet is especially vital. </w:t>
      </w:r>
      <w:r w:rsidR="0015605A" w:rsidRPr="008E6D4D">
        <w:rPr>
          <w:rFonts w:cstheme="minorHAnsi"/>
          <w:i/>
          <w:sz w:val="20"/>
          <w:szCs w:val="20"/>
        </w:rPr>
        <w:t xml:space="preserve"> </w:t>
      </w:r>
      <w:r w:rsidR="00D024B4" w:rsidRPr="00D024B4">
        <w:rPr>
          <w:rFonts w:cstheme="minorHAnsi"/>
          <w:i/>
          <w:sz w:val="20"/>
          <w:szCs w:val="20"/>
        </w:rPr>
        <w:t xml:space="preserve">Teachers must have </w:t>
      </w:r>
      <w:r w:rsidR="00D024B4" w:rsidRPr="00D024B4">
        <w:rPr>
          <w:rFonts w:cstheme="minorHAnsi"/>
          <w:i/>
          <w:sz w:val="20"/>
          <w:szCs w:val="20"/>
          <w:u w:val="single"/>
        </w:rPr>
        <w:t>their</w:t>
      </w:r>
      <w:r w:rsidR="0015605A" w:rsidRPr="00D024B4">
        <w:rPr>
          <w:rFonts w:cstheme="minorHAnsi"/>
          <w:i/>
          <w:sz w:val="20"/>
          <w:szCs w:val="20"/>
          <w:u w:val="single"/>
        </w:rPr>
        <w:t xml:space="preserve"> own</w:t>
      </w:r>
      <w:r w:rsidR="0015605A" w:rsidRPr="00D024B4">
        <w:rPr>
          <w:rFonts w:cstheme="minorHAnsi"/>
          <w:i/>
          <w:sz w:val="20"/>
          <w:szCs w:val="20"/>
        </w:rPr>
        <w:t xml:space="preserve"> Scott </w:t>
      </w:r>
      <w:proofErr w:type="spellStart"/>
      <w:r w:rsidR="0015605A" w:rsidRPr="00D024B4">
        <w:rPr>
          <w:rFonts w:cstheme="minorHAnsi"/>
          <w:i/>
          <w:sz w:val="20"/>
          <w:szCs w:val="20"/>
        </w:rPr>
        <w:t>For</w:t>
      </w:r>
      <w:r w:rsidR="001A64C0" w:rsidRPr="00D024B4">
        <w:rPr>
          <w:rFonts w:cstheme="minorHAnsi"/>
          <w:i/>
          <w:sz w:val="20"/>
          <w:szCs w:val="20"/>
        </w:rPr>
        <w:t>es</w:t>
      </w:r>
      <w:r w:rsidR="0015605A" w:rsidRPr="00D024B4">
        <w:rPr>
          <w:rFonts w:cstheme="minorHAnsi"/>
          <w:i/>
          <w:sz w:val="20"/>
          <w:szCs w:val="20"/>
        </w:rPr>
        <w:t>man</w:t>
      </w:r>
      <w:proofErr w:type="spellEnd"/>
      <w:r w:rsidR="0015605A" w:rsidRPr="00D024B4">
        <w:rPr>
          <w:rFonts w:cstheme="minorHAnsi"/>
          <w:i/>
          <w:sz w:val="20"/>
          <w:szCs w:val="20"/>
        </w:rPr>
        <w:t xml:space="preserve"> Testing Packet in hand on Day One of</w:t>
      </w:r>
      <w:r w:rsidRPr="00D024B4">
        <w:rPr>
          <w:rFonts w:cstheme="minorHAnsi"/>
          <w:i/>
          <w:sz w:val="20"/>
          <w:szCs w:val="20"/>
        </w:rPr>
        <w:t xml:space="preserve"> the Assess</w:t>
      </w:r>
      <w:r w:rsidR="00D024B4">
        <w:rPr>
          <w:rFonts w:cstheme="minorHAnsi"/>
          <w:i/>
          <w:sz w:val="20"/>
          <w:szCs w:val="20"/>
        </w:rPr>
        <w:t xml:space="preserve">ment Training.  Teachers will </w:t>
      </w:r>
      <w:r w:rsidR="00D024B4" w:rsidRPr="00D024B4">
        <w:rPr>
          <w:rFonts w:cstheme="minorHAnsi"/>
          <w:i/>
          <w:sz w:val="20"/>
          <w:szCs w:val="20"/>
          <w:u w:val="single"/>
        </w:rPr>
        <w:t>not</w:t>
      </w:r>
      <w:r w:rsidR="00D024B4">
        <w:rPr>
          <w:rFonts w:cstheme="minorHAnsi"/>
          <w:i/>
          <w:sz w:val="20"/>
          <w:szCs w:val="20"/>
        </w:rPr>
        <w:t xml:space="preserve"> be able to share the SF testing packet.  </w:t>
      </w:r>
      <w:r w:rsidRPr="008E6D4D">
        <w:rPr>
          <w:rFonts w:cstheme="minorHAnsi"/>
          <w:i/>
          <w:sz w:val="20"/>
          <w:szCs w:val="20"/>
        </w:rPr>
        <w:t>Please communicate urgency to the company</w:t>
      </w:r>
      <w:r w:rsidR="00186004" w:rsidRPr="008E6D4D">
        <w:rPr>
          <w:rFonts w:cstheme="minorHAnsi"/>
          <w:i/>
          <w:sz w:val="20"/>
          <w:szCs w:val="20"/>
        </w:rPr>
        <w:t xml:space="preserve"> for processing of your order</w:t>
      </w:r>
      <w:r w:rsidRPr="008E6D4D">
        <w:rPr>
          <w:rFonts w:cstheme="minorHAnsi"/>
          <w:i/>
          <w:sz w:val="20"/>
          <w:szCs w:val="20"/>
        </w:rPr>
        <w:t xml:space="preserve">, and keep a close watch for delivery of these </w:t>
      </w:r>
      <w:r w:rsidR="00D024B4">
        <w:rPr>
          <w:rFonts w:cstheme="minorHAnsi"/>
          <w:i/>
          <w:sz w:val="20"/>
          <w:szCs w:val="20"/>
        </w:rPr>
        <w:t>testing materials to arrive</w:t>
      </w:r>
      <w:r w:rsidR="00186004" w:rsidRPr="008E6D4D">
        <w:rPr>
          <w:rFonts w:cstheme="minorHAnsi"/>
          <w:i/>
          <w:sz w:val="20"/>
          <w:szCs w:val="20"/>
        </w:rPr>
        <w:t xml:space="preserve"> by mid- August.</w:t>
      </w:r>
    </w:p>
    <w:p w:rsidR="001A1491" w:rsidRPr="008E6D4D" w:rsidRDefault="005E0633" w:rsidP="00186004">
      <w:pPr>
        <w:pStyle w:val="ListParagraph"/>
        <w:numPr>
          <w:ilvl w:val="0"/>
          <w:numId w:val="3"/>
        </w:numPr>
        <w:spacing w:line="240" w:lineRule="auto"/>
        <w:rPr>
          <w:rFonts w:cstheme="minorHAnsi"/>
          <w:sz w:val="20"/>
          <w:szCs w:val="20"/>
        </w:rPr>
      </w:pPr>
      <w:r w:rsidRPr="008E6D4D">
        <w:rPr>
          <w:rFonts w:cstheme="minorHAnsi"/>
          <w:b/>
          <w:sz w:val="20"/>
          <w:szCs w:val="20"/>
        </w:rPr>
        <w:t xml:space="preserve">Reading Recovery Council of North America </w:t>
      </w:r>
      <w:r w:rsidR="001A1491" w:rsidRPr="008E6D4D">
        <w:rPr>
          <w:rFonts w:cstheme="minorHAnsi"/>
          <w:b/>
          <w:sz w:val="20"/>
          <w:szCs w:val="20"/>
        </w:rPr>
        <w:t>Jumpstart Kit</w:t>
      </w:r>
      <w:r w:rsidR="00A65DD8" w:rsidRPr="008E6D4D">
        <w:rPr>
          <w:rFonts w:cstheme="minorHAnsi"/>
          <w:b/>
          <w:sz w:val="20"/>
          <w:szCs w:val="20"/>
        </w:rPr>
        <w:t xml:space="preserve">. </w:t>
      </w:r>
      <w:r w:rsidR="001A1491" w:rsidRPr="008E6D4D">
        <w:rPr>
          <w:rFonts w:cstheme="minorHAnsi"/>
          <w:sz w:val="20"/>
          <w:szCs w:val="20"/>
        </w:rPr>
        <w:t xml:space="preserve">Required. </w:t>
      </w:r>
    </w:p>
    <w:p w:rsidR="0041293B" w:rsidRPr="008E6D4D" w:rsidRDefault="0062607C" w:rsidP="00186004">
      <w:pPr>
        <w:pStyle w:val="ListParagraph"/>
        <w:spacing w:line="240" w:lineRule="auto"/>
        <w:ind w:left="360"/>
        <w:rPr>
          <w:rFonts w:cstheme="minorHAnsi"/>
          <w:sz w:val="20"/>
          <w:szCs w:val="20"/>
        </w:rPr>
      </w:pPr>
      <w:proofErr w:type="gramStart"/>
      <w:r w:rsidRPr="008E6D4D">
        <w:rPr>
          <w:rFonts w:cstheme="minorHAnsi"/>
          <w:sz w:val="20"/>
          <w:szCs w:val="20"/>
        </w:rPr>
        <w:t>Includes:   Y</w:t>
      </w:r>
      <w:r w:rsidR="001A1491" w:rsidRPr="008E6D4D">
        <w:rPr>
          <w:rFonts w:cstheme="minorHAnsi"/>
          <w:sz w:val="20"/>
          <w:szCs w:val="20"/>
        </w:rPr>
        <w:t>early membership, access to the online booklist, professional journals, and several items selected for new members, including a nifty lesson timer.</w:t>
      </w:r>
      <w:proofErr w:type="gramEnd"/>
      <w:r w:rsidR="001A1491" w:rsidRPr="008E6D4D">
        <w:rPr>
          <w:rFonts w:cstheme="minorHAnsi"/>
          <w:sz w:val="20"/>
          <w:szCs w:val="20"/>
        </w:rPr>
        <w:t xml:space="preserve">  </w:t>
      </w:r>
      <w:hyperlink r:id="rId25" w:history="1">
        <w:r w:rsidR="007D1EC1" w:rsidRPr="008E6D4D">
          <w:rPr>
            <w:rStyle w:val="Hyperlink"/>
            <w:rFonts w:cstheme="minorHAnsi"/>
            <w:sz w:val="20"/>
            <w:szCs w:val="20"/>
          </w:rPr>
          <w:t>https://secure.readingrecovery.org/sections/catalog/prod_detail.asp?pr_id=69</w:t>
        </w:r>
      </w:hyperlink>
      <w:r w:rsidR="007D1EC1" w:rsidRPr="008E6D4D">
        <w:rPr>
          <w:rFonts w:cstheme="minorHAnsi"/>
          <w:sz w:val="20"/>
          <w:szCs w:val="20"/>
        </w:rPr>
        <w:t xml:space="preserve"> </w:t>
      </w:r>
      <w:r w:rsidR="007D1EC1" w:rsidRPr="008E6D4D">
        <w:rPr>
          <w:rFonts w:cstheme="minorHAnsi"/>
          <w:sz w:val="20"/>
          <w:szCs w:val="20"/>
        </w:rPr>
        <w:tab/>
        <w:t xml:space="preserve">       </w:t>
      </w:r>
      <w:r w:rsidR="001A64C0">
        <w:rPr>
          <w:rFonts w:cstheme="minorHAnsi"/>
          <w:sz w:val="20"/>
          <w:szCs w:val="20"/>
        </w:rPr>
        <w:tab/>
      </w:r>
      <w:r w:rsidR="001A64C0">
        <w:rPr>
          <w:rFonts w:cstheme="minorHAnsi"/>
          <w:sz w:val="20"/>
          <w:szCs w:val="20"/>
        </w:rPr>
        <w:tab/>
      </w:r>
      <w:r w:rsidR="007D1EC1" w:rsidRPr="008E6D4D">
        <w:rPr>
          <w:rFonts w:cstheme="minorHAnsi"/>
          <w:sz w:val="20"/>
          <w:szCs w:val="20"/>
        </w:rPr>
        <w:t xml:space="preserve"> </w:t>
      </w:r>
      <w:r w:rsidR="007D1EC1" w:rsidRPr="008E6D4D">
        <w:rPr>
          <w:rFonts w:cstheme="minorHAnsi"/>
          <w:sz w:val="20"/>
          <w:szCs w:val="20"/>
          <w:highlight w:val="yellow"/>
        </w:rPr>
        <w:t>$108.0</w:t>
      </w:r>
      <w:r w:rsidR="008F2760" w:rsidRPr="008E6D4D">
        <w:rPr>
          <w:rFonts w:cstheme="minorHAnsi"/>
          <w:sz w:val="20"/>
          <w:szCs w:val="20"/>
          <w:highlight w:val="yellow"/>
        </w:rPr>
        <w:t>0</w:t>
      </w:r>
    </w:p>
    <w:p w:rsidR="00DD19AC" w:rsidRPr="008E6D4D" w:rsidRDefault="00DD19AC" w:rsidP="00186004">
      <w:pPr>
        <w:pStyle w:val="ListParagraph"/>
        <w:spacing w:line="240" w:lineRule="auto"/>
        <w:rPr>
          <w:rFonts w:cstheme="minorHAnsi"/>
          <w:sz w:val="20"/>
          <w:szCs w:val="20"/>
        </w:rPr>
      </w:pPr>
    </w:p>
    <w:p w:rsidR="009D531D" w:rsidRPr="008E6D4D" w:rsidRDefault="009D531D" w:rsidP="00186004">
      <w:pPr>
        <w:pStyle w:val="ListParagraph"/>
        <w:spacing w:line="240" w:lineRule="auto"/>
        <w:rPr>
          <w:rFonts w:cstheme="minorHAnsi"/>
          <w:sz w:val="20"/>
          <w:szCs w:val="20"/>
        </w:rPr>
      </w:pPr>
    </w:p>
    <w:p w:rsidR="00DD19AC" w:rsidRPr="008E6D4D" w:rsidRDefault="00D024B4" w:rsidP="00186004">
      <w:pPr>
        <w:pStyle w:val="ListParagraph"/>
        <w:numPr>
          <w:ilvl w:val="0"/>
          <w:numId w:val="3"/>
        </w:numPr>
        <w:spacing w:line="240" w:lineRule="auto"/>
        <w:rPr>
          <w:rFonts w:cstheme="minorHAnsi"/>
          <w:sz w:val="20"/>
          <w:szCs w:val="20"/>
        </w:rPr>
      </w:pPr>
      <w:r>
        <w:rPr>
          <w:rFonts w:cstheme="minorHAnsi"/>
          <w:b/>
          <w:sz w:val="20"/>
          <w:szCs w:val="20"/>
        </w:rPr>
        <w:t xml:space="preserve">Miscellaneous for RDG 539 </w:t>
      </w:r>
      <w:r w:rsidR="00DD19AC" w:rsidRPr="008E6D4D">
        <w:rPr>
          <w:rFonts w:cstheme="minorHAnsi"/>
          <w:b/>
          <w:sz w:val="20"/>
          <w:szCs w:val="20"/>
        </w:rPr>
        <w:t>Class Sessions</w:t>
      </w:r>
      <w:r w:rsidR="00643F3B" w:rsidRPr="008E6D4D">
        <w:rPr>
          <w:rFonts w:cstheme="minorHAnsi"/>
          <w:b/>
          <w:sz w:val="20"/>
          <w:szCs w:val="20"/>
        </w:rPr>
        <w:t xml:space="preserve">.  </w:t>
      </w:r>
      <w:hyperlink r:id="rId26" w:history="1">
        <w:r w:rsidR="009D531D" w:rsidRPr="008E6D4D">
          <w:rPr>
            <w:rStyle w:val="Hyperlink"/>
            <w:rFonts w:cstheme="minorHAnsi"/>
            <w:sz w:val="20"/>
            <w:szCs w:val="20"/>
          </w:rPr>
          <w:t>www.staples.com</w:t>
        </w:r>
      </w:hyperlink>
    </w:p>
    <w:p w:rsidR="009D01E3" w:rsidRPr="008E6D4D" w:rsidRDefault="009D01E3" w:rsidP="00186004">
      <w:pPr>
        <w:pStyle w:val="ListParagraph"/>
        <w:spacing w:line="240" w:lineRule="auto"/>
        <w:ind w:left="360"/>
        <w:rPr>
          <w:rFonts w:cstheme="minorHAnsi"/>
          <w:i/>
          <w:sz w:val="20"/>
          <w:szCs w:val="20"/>
        </w:rPr>
      </w:pPr>
      <w:r w:rsidRPr="008E6D4D">
        <w:rPr>
          <w:rFonts w:cstheme="minorHAnsi"/>
          <w:i/>
          <w:sz w:val="20"/>
          <w:szCs w:val="20"/>
        </w:rPr>
        <w:t>You may use a different supplier if you wish.</w:t>
      </w:r>
    </w:p>
    <w:p w:rsidR="009D531D" w:rsidRPr="008E6D4D" w:rsidRDefault="009D531D" w:rsidP="00186004">
      <w:pPr>
        <w:pStyle w:val="ListParagraph"/>
        <w:spacing w:line="240" w:lineRule="auto"/>
        <w:ind w:left="360"/>
        <w:rPr>
          <w:rFonts w:cstheme="minorHAnsi"/>
          <w:sz w:val="20"/>
          <w:szCs w:val="20"/>
        </w:rPr>
      </w:pPr>
    </w:p>
    <w:p w:rsidR="00E05344" w:rsidRPr="008E6D4D" w:rsidRDefault="00DD19AC" w:rsidP="00186004">
      <w:pPr>
        <w:pStyle w:val="ListParagraph"/>
        <w:numPr>
          <w:ilvl w:val="0"/>
          <w:numId w:val="8"/>
        </w:numPr>
        <w:spacing w:line="240" w:lineRule="auto"/>
        <w:rPr>
          <w:rFonts w:cstheme="minorHAnsi"/>
          <w:sz w:val="20"/>
          <w:szCs w:val="20"/>
        </w:rPr>
      </w:pPr>
      <w:r w:rsidRPr="008E6D4D">
        <w:rPr>
          <w:rFonts w:cstheme="minorHAnsi"/>
          <w:sz w:val="20"/>
          <w:szCs w:val="20"/>
        </w:rPr>
        <w:t>1 Large binder for class notes and materials</w:t>
      </w:r>
    </w:p>
    <w:p w:rsidR="00DD19AC" w:rsidRPr="008E6D4D" w:rsidRDefault="00285C03" w:rsidP="00186004">
      <w:pPr>
        <w:pStyle w:val="ListParagraph"/>
        <w:numPr>
          <w:ilvl w:val="0"/>
          <w:numId w:val="8"/>
        </w:numPr>
        <w:spacing w:line="240" w:lineRule="auto"/>
        <w:rPr>
          <w:rFonts w:cstheme="minorHAnsi"/>
          <w:sz w:val="20"/>
          <w:szCs w:val="20"/>
        </w:rPr>
      </w:pPr>
      <w:r w:rsidRPr="008E6D4D">
        <w:rPr>
          <w:rFonts w:cstheme="minorHAnsi"/>
          <w:sz w:val="20"/>
          <w:szCs w:val="20"/>
        </w:rPr>
        <w:t xml:space="preserve">1 </w:t>
      </w:r>
      <w:r w:rsidR="00DD19AC" w:rsidRPr="008E6D4D">
        <w:rPr>
          <w:rFonts w:cstheme="minorHAnsi"/>
          <w:sz w:val="20"/>
          <w:szCs w:val="20"/>
        </w:rPr>
        <w:t>Pack of sticky notes and a few highlighters</w:t>
      </w:r>
    </w:p>
    <w:p w:rsidR="00DD19AC" w:rsidRPr="008E6D4D" w:rsidRDefault="002B785B" w:rsidP="00186004">
      <w:pPr>
        <w:pStyle w:val="ListParagraph"/>
        <w:numPr>
          <w:ilvl w:val="0"/>
          <w:numId w:val="8"/>
        </w:numPr>
        <w:spacing w:line="240" w:lineRule="auto"/>
        <w:rPr>
          <w:rFonts w:cstheme="minorHAnsi"/>
          <w:sz w:val="20"/>
          <w:szCs w:val="20"/>
        </w:rPr>
      </w:pPr>
      <w:hyperlink r:id="rId27" w:history="1">
        <w:r w:rsidR="00285C03" w:rsidRPr="008E6D4D">
          <w:rPr>
            <w:rStyle w:val="Hyperlink"/>
            <w:rFonts w:cstheme="minorHAnsi"/>
            <w:sz w:val="20"/>
            <w:szCs w:val="20"/>
          </w:rPr>
          <w:t xml:space="preserve">1 </w:t>
        </w:r>
        <w:r w:rsidR="00643F3B" w:rsidRPr="008E6D4D">
          <w:rPr>
            <w:rStyle w:val="Hyperlink"/>
            <w:rFonts w:cstheme="minorHAnsi"/>
            <w:sz w:val="20"/>
            <w:szCs w:val="20"/>
          </w:rPr>
          <w:t>2-inch b</w:t>
        </w:r>
        <w:r w:rsidR="00285C03" w:rsidRPr="008E6D4D">
          <w:rPr>
            <w:rStyle w:val="Hyperlink"/>
            <w:rFonts w:cstheme="minorHAnsi"/>
            <w:sz w:val="20"/>
            <w:szCs w:val="20"/>
          </w:rPr>
          <w:t xml:space="preserve">inder for </w:t>
        </w:r>
        <w:r w:rsidR="00643F3B" w:rsidRPr="008E6D4D">
          <w:rPr>
            <w:rStyle w:val="Hyperlink"/>
            <w:rFonts w:cstheme="minorHAnsi"/>
            <w:sz w:val="20"/>
            <w:szCs w:val="20"/>
          </w:rPr>
          <w:t>the</w:t>
        </w:r>
        <w:r w:rsidR="00285C03" w:rsidRPr="008E6D4D">
          <w:rPr>
            <w:rStyle w:val="Hyperlink"/>
            <w:rFonts w:cstheme="minorHAnsi"/>
            <w:sz w:val="20"/>
            <w:szCs w:val="20"/>
          </w:rPr>
          <w:t xml:space="preserve"> a</w:t>
        </w:r>
        <w:r w:rsidR="0007382D" w:rsidRPr="008E6D4D">
          <w:rPr>
            <w:rStyle w:val="Hyperlink"/>
            <w:rFonts w:cstheme="minorHAnsi"/>
            <w:sz w:val="20"/>
            <w:szCs w:val="20"/>
          </w:rPr>
          <w:t>ssessment notebook</w:t>
        </w:r>
      </w:hyperlink>
      <w:r w:rsidR="009D531D" w:rsidRPr="008E6D4D">
        <w:rPr>
          <w:rFonts w:cstheme="minorHAnsi"/>
          <w:sz w:val="20"/>
          <w:szCs w:val="20"/>
        </w:rPr>
        <w:tab/>
      </w:r>
      <w:r w:rsidR="009D531D" w:rsidRPr="008E6D4D">
        <w:rPr>
          <w:rFonts w:cstheme="minorHAnsi"/>
          <w:sz w:val="20"/>
          <w:szCs w:val="20"/>
        </w:rPr>
        <w:tab/>
        <w:t>$5.99</w:t>
      </w:r>
    </w:p>
    <w:p w:rsidR="009D0624" w:rsidRPr="008E6D4D" w:rsidRDefault="002B785B" w:rsidP="00186004">
      <w:pPr>
        <w:pStyle w:val="ListParagraph"/>
        <w:numPr>
          <w:ilvl w:val="0"/>
          <w:numId w:val="8"/>
        </w:numPr>
        <w:spacing w:line="240" w:lineRule="auto"/>
        <w:rPr>
          <w:rFonts w:cstheme="minorHAnsi"/>
          <w:sz w:val="20"/>
          <w:szCs w:val="20"/>
        </w:rPr>
      </w:pPr>
      <w:hyperlink r:id="rId28" w:anchor="revs_content" w:history="1">
        <w:r w:rsidR="009D0624" w:rsidRPr="008E6D4D">
          <w:rPr>
            <w:rStyle w:val="Hyperlink"/>
            <w:rFonts w:cstheme="minorHAnsi"/>
            <w:sz w:val="20"/>
            <w:szCs w:val="20"/>
          </w:rPr>
          <w:t>1 pack</w:t>
        </w:r>
        <w:r w:rsidR="0041293B" w:rsidRPr="008E6D4D">
          <w:rPr>
            <w:rStyle w:val="Hyperlink"/>
            <w:rFonts w:cstheme="minorHAnsi"/>
            <w:sz w:val="20"/>
            <w:szCs w:val="20"/>
          </w:rPr>
          <w:t xml:space="preserve"> of 3 Poly-Envelopes, 3-hole punched</w:t>
        </w:r>
      </w:hyperlink>
      <w:r w:rsidR="009D0624" w:rsidRPr="008E6D4D">
        <w:rPr>
          <w:rFonts w:cstheme="minorHAnsi"/>
          <w:sz w:val="20"/>
          <w:szCs w:val="20"/>
        </w:rPr>
        <w:tab/>
      </w:r>
      <w:r w:rsidR="009D0624" w:rsidRPr="008E6D4D">
        <w:rPr>
          <w:rFonts w:cstheme="minorHAnsi"/>
          <w:sz w:val="20"/>
          <w:szCs w:val="20"/>
        </w:rPr>
        <w:tab/>
      </w:r>
      <w:r w:rsidR="001A64C0">
        <w:rPr>
          <w:rFonts w:cstheme="minorHAnsi"/>
          <w:sz w:val="20"/>
          <w:szCs w:val="20"/>
        </w:rPr>
        <w:tab/>
      </w:r>
      <w:r w:rsidR="009D0624" w:rsidRPr="008E6D4D">
        <w:rPr>
          <w:rFonts w:cstheme="minorHAnsi"/>
          <w:sz w:val="20"/>
          <w:szCs w:val="20"/>
        </w:rPr>
        <w:t>$7.99</w:t>
      </w:r>
    </w:p>
    <w:p w:rsidR="0041293B" w:rsidRPr="008E6D4D" w:rsidRDefault="002B785B" w:rsidP="00186004">
      <w:pPr>
        <w:pStyle w:val="ListParagraph"/>
        <w:numPr>
          <w:ilvl w:val="0"/>
          <w:numId w:val="8"/>
        </w:numPr>
        <w:spacing w:line="240" w:lineRule="auto"/>
        <w:rPr>
          <w:rFonts w:cstheme="minorHAnsi"/>
          <w:sz w:val="20"/>
          <w:szCs w:val="20"/>
        </w:rPr>
      </w:pPr>
      <w:hyperlink r:id="rId29" w:anchor="revs_content" w:history="1">
        <w:r w:rsidR="009D0624" w:rsidRPr="008E6D4D">
          <w:rPr>
            <w:rStyle w:val="Hyperlink"/>
            <w:rFonts w:cstheme="minorHAnsi"/>
            <w:sz w:val="20"/>
            <w:szCs w:val="20"/>
          </w:rPr>
          <w:t xml:space="preserve">2 packs  of </w:t>
        </w:r>
        <w:r w:rsidR="0041293B" w:rsidRPr="008E6D4D">
          <w:rPr>
            <w:rStyle w:val="Hyperlink"/>
            <w:rFonts w:cstheme="minorHAnsi"/>
            <w:sz w:val="20"/>
            <w:szCs w:val="20"/>
          </w:rPr>
          <w:t xml:space="preserve"> </w:t>
        </w:r>
        <w:r w:rsidR="009D0624" w:rsidRPr="008E6D4D">
          <w:rPr>
            <w:rStyle w:val="Hyperlink"/>
            <w:rFonts w:cstheme="minorHAnsi"/>
            <w:sz w:val="20"/>
            <w:szCs w:val="20"/>
          </w:rPr>
          <w:t>5 Poly Pockets with Tabs</w:t>
        </w:r>
      </w:hyperlink>
      <w:r w:rsidR="009D0624" w:rsidRPr="008E6D4D">
        <w:rPr>
          <w:rFonts w:cstheme="minorHAnsi"/>
          <w:sz w:val="20"/>
          <w:szCs w:val="20"/>
        </w:rPr>
        <w:tab/>
      </w:r>
      <w:r w:rsidR="009D0624" w:rsidRPr="008E6D4D">
        <w:rPr>
          <w:rFonts w:cstheme="minorHAnsi"/>
          <w:sz w:val="20"/>
          <w:szCs w:val="20"/>
        </w:rPr>
        <w:tab/>
      </w:r>
      <w:r w:rsidR="009D0624" w:rsidRPr="008E6D4D">
        <w:rPr>
          <w:rFonts w:cstheme="minorHAnsi"/>
          <w:sz w:val="20"/>
          <w:szCs w:val="20"/>
        </w:rPr>
        <w:tab/>
        <w:t>$3.49 ea X 2</w:t>
      </w:r>
    </w:p>
    <w:p w:rsidR="00643F3B" w:rsidRPr="008E6D4D" w:rsidRDefault="002B785B" w:rsidP="00186004">
      <w:pPr>
        <w:pStyle w:val="ListParagraph"/>
        <w:numPr>
          <w:ilvl w:val="0"/>
          <w:numId w:val="8"/>
        </w:numPr>
        <w:spacing w:line="240" w:lineRule="auto"/>
        <w:rPr>
          <w:rFonts w:cstheme="minorHAnsi"/>
          <w:sz w:val="20"/>
          <w:szCs w:val="20"/>
        </w:rPr>
      </w:pPr>
      <w:hyperlink r:id="rId30" w:history="1">
        <w:r w:rsidR="00643F3B" w:rsidRPr="008E6D4D">
          <w:rPr>
            <w:rStyle w:val="Hyperlink"/>
            <w:rFonts w:cstheme="minorHAnsi"/>
            <w:sz w:val="20"/>
            <w:szCs w:val="20"/>
          </w:rPr>
          <w:t>1 Pencil Pouch</w:t>
        </w:r>
      </w:hyperlink>
      <w:r w:rsidR="00643F3B" w:rsidRPr="008E6D4D">
        <w:rPr>
          <w:rFonts w:cstheme="minorHAnsi"/>
          <w:sz w:val="20"/>
          <w:szCs w:val="20"/>
        </w:rPr>
        <w:tab/>
      </w:r>
      <w:r w:rsidR="00643F3B" w:rsidRPr="008E6D4D">
        <w:rPr>
          <w:rFonts w:cstheme="minorHAnsi"/>
          <w:sz w:val="20"/>
          <w:szCs w:val="20"/>
        </w:rPr>
        <w:tab/>
      </w:r>
      <w:r w:rsidR="00643F3B" w:rsidRPr="008E6D4D">
        <w:rPr>
          <w:rFonts w:cstheme="minorHAnsi"/>
          <w:sz w:val="20"/>
          <w:szCs w:val="20"/>
        </w:rPr>
        <w:tab/>
      </w:r>
      <w:r w:rsidR="00643F3B" w:rsidRPr="008E6D4D">
        <w:rPr>
          <w:rFonts w:cstheme="minorHAnsi"/>
          <w:sz w:val="20"/>
          <w:szCs w:val="20"/>
        </w:rPr>
        <w:tab/>
      </w:r>
      <w:r w:rsidR="00643F3B" w:rsidRPr="008E6D4D">
        <w:rPr>
          <w:rFonts w:cstheme="minorHAnsi"/>
          <w:sz w:val="20"/>
          <w:szCs w:val="20"/>
        </w:rPr>
        <w:tab/>
      </w:r>
      <w:r w:rsidR="00643F3B" w:rsidRPr="008E6D4D">
        <w:rPr>
          <w:rFonts w:cstheme="minorHAnsi"/>
          <w:sz w:val="20"/>
          <w:szCs w:val="20"/>
        </w:rPr>
        <w:tab/>
        <w:t>$3.29</w:t>
      </w:r>
      <w:r w:rsidR="009D531D" w:rsidRPr="008E6D4D">
        <w:rPr>
          <w:rFonts w:cstheme="minorHAnsi"/>
          <w:sz w:val="20"/>
          <w:szCs w:val="20"/>
        </w:rPr>
        <w:tab/>
      </w:r>
      <w:r w:rsidR="009D531D" w:rsidRPr="008E6D4D">
        <w:rPr>
          <w:rFonts w:cstheme="minorHAnsi"/>
          <w:sz w:val="20"/>
          <w:szCs w:val="20"/>
        </w:rPr>
        <w:tab/>
      </w:r>
      <w:r w:rsidR="009D531D" w:rsidRPr="008E6D4D">
        <w:rPr>
          <w:rFonts w:cstheme="minorHAnsi"/>
          <w:sz w:val="20"/>
          <w:szCs w:val="20"/>
        </w:rPr>
        <w:tab/>
        <w:t xml:space="preserve">        </w:t>
      </w:r>
      <w:r w:rsidR="009D531D" w:rsidRPr="008E6D4D">
        <w:rPr>
          <w:rFonts w:cstheme="minorHAnsi"/>
          <w:sz w:val="20"/>
          <w:szCs w:val="20"/>
          <w:highlight w:val="yellow"/>
        </w:rPr>
        <w:t>$24.25</w:t>
      </w:r>
    </w:p>
    <w:p w:rsidR="009D531D" w:rsidRPr="008E6D4D" w:rsidRDefault="00D024B4" w:rsidP="008E6D4D">
      <w:pPr>
        <w:spacing w:line="240" w:lineRule="auto"/>
        <w:rPr>
          <w:rFonts w:cstheme="minorHAnsi"/>
          <w:i/>
          <w:sz w:val="20"/>
          <w:szCs w:val="20"/>
        </w:rPr>
      </w:pPr>
      <w:r>
        <w:rPr>
          <w:rFonts w:cstheme="minorHAnsi"/>
          <w:i/>
          <w:sz w:val="20"/>
          <w:szCs w:val="20"/>
        </w:rPr>
        <w:t>Note:  Each teacher will</w:t>
      </w:r>
      <w:r w:rsidR="009D531D" w:rsidRPr="008E6D4D">
        <w:rPr>
          <w:rFonts w:cstheme="minorHAnsi"/>
          <w:i/>
          <w:sz w:val="20"/>
          <w:szCs w:val="20"/>
        </w:rPr>
        <w:t xml:space="preserve"> need </w:t>
      </w:r>
      <w:r>
        <w:rPr>
          <w:rFonts w:cstheme="minorHAnsi"/>
          <w:i/>
          <w:sz w:val="20"/>
          <w:szCs w:val="20"/>
        </w:rPr>
        <w:t>“miscellaneous supplies” in hand on</w:t>
      </w:r>
      <w:r w:rsidR="00186004" w:rsidRPr="008E6D4D">
        <w:rPr>
          <w:rFonts w:cstheme="minorHAnsi"/>
          <w:i/>
          <w:sz w:val="20"/>
          <w:szCs w:val="20"/>
        </w:rPr>
        <w:t xml:space="preserve"> </w:t>
      </w:r>
      <w:r w:rsidR="009D531D" w:rsidRPr="008E6D4D">
        <w:rPr>
          <w:rFonts w:cstheme="minorHAnsi"/>
          <w:i/>
          <w:sz w:val="20"/>
          <w:szCs w:val="20"/>
        </w:rPr>
        <w:t>Day One o</w:t>
      </w:r>
      <w:r w:rsidR="00186004" w:rsidRPr="008E6D4D">
        <w:rPr>
          <w:rFonts w:cstheme="minorHAnsi"/>
          <w:i/>
          <w:sz w:val="20"/>
          <w:szCs w:val="20"/>
        </w:rPr>
        <w:t>f Assessment Training</w:t>
      </w:r>
      <w:r w:rsidR="009D531D" w:rsidRPr="008E6D4D">
        <w:rPr>
          <w:rFonts w:cstheme="minorHAnsi"/>
          <w:i/>
          <w:sz w:val="20"/>
          <w:szCs w:val="20"/>
        </w:rPr>
        <w:t>.</w:t>
      </w:r>
    </w:p>
    <w:p w:rsidR="000D46D4" w:rsidRPr="008E6D4D" w:rsidRDefault="00EC7FF9" w:rsidP="00186004">
      <w:pPr>
        <w:spacing w:line="240" w:lineRule="auto"/>
        <w:rPr>
          <w:rFonts w:cstheme="minorHAnsi"/>
          <w:b/>
          <w:i/>
          <w:sz w:val="20"/>
          <w:szCs w:val="20"/>
        </w:rPr>
      </w:pPr>
      <w:r w:rsidRPr="008E6D4D">
        <w:rPr>
          <w:rFonts w:cstheme="minorHAnsi"/>
          <w:b/>
          <w:i/>
          <w:sz w:val="20"/>
          <w:szCs w:val="20"/>
        </w:rPr>
        <w:t xml:space="preserve">Final Note:  </w:t>
      </w:r>
      <w:r w:rsidR="00186004" w:rsidRPr="008E6D4D">
        <w:rPr>
          <w:rFonts w:cstheme="minorHAnsi"/>
          <w:b/>
          <w:i/>
          <w:sz w:val="20"/>
          <w:szCs w:val="20"/>
        </w:rPr>
        <w:t xml:space="preserve">Reading Recovery lessons </w:t>
      </w:r>
      <w:r w:rsidR="001A1491" w:rsidRPr="008E6D4D">
        <w:rPr>
          <w:rFonts w:cstheme="minorHAnsi"/>
          <w:b/>
          <w:i/>
          <w:sz w:val="20"/>
          <w:szCs w:val="20"/>
        </w:rPr>
        <w:t xml:space="preserve">involve one teacher, one student, </w:t>
      </w:r>
      <w:r w:rsidR="00186004" w:rsidRPr="008E6D4D">
        <w:rPr>
          <w:rFonts w:cstheme="minorHAnsi"/>
          <w:b/>
          <w:i/>
          <w:sz w:val="20"/>
          <w:szCs w:val="20"/>
        </w:rPr>
        <w:t xml:space="preserve">little </w:t>
      </w:r>
      <w:r w:rsidR="00B3353F">
        <w:rPr>
          <w:rFonts w:cstheme="minorHAnsi"/>
          <w:b/>
          <w:i/>
          <w:sz w:val="20"/>
          <w:szCs w:val="20"/>
        </w:rPr>
        <w:t>books, writing materials,</w:t>
      </w:r>
      <w:r w:rsidR="001A1491" w:rsidRPr="008E6D4D">
        <w:rPr>
          <w:rFonts w:cstheme="minorHAnsi"/>
          <w:b/>
          <w:i/>
          <w:sz w:val="20"/>
          <w:szCs w:val="20"/>
        </w:rPr>
        <w:t xml:space="preserve"> magnetic letters</w:t>
      </w:r>
      <w:r w:rsidR="00B3353F">
        <w:rPr>
          <w:rFonts w:cstheme="minorHAnsi"/>
          <w:b/>
          <w:i/>
          <w:sz w:val="20"/>
          <w:szCs w:val="20"/>
        </w:rPr>
        <w:t>, and appropriate teaching space for 1:1 instruction</w:t>
      </w:r>
      <w:r w:rsidR="001A1491" w:rsidRPr="008E6D4D">
        <w:rPr>
          <w:rFonts w:cstheme="minorHAnsi"/>
          <w:b/>
          <w:i/>
          <w:sz w:val="20"/>
          <w:szCs w:val="20"/>
        </w:rPr>
        <w:t xml:space="preserve">.  Please </w:t>
      </w:r>
      <w:r w:rsidR="001A1491" w:rsidRPr="008E6D4D">
        <w:rPr>
          <w:rFonts w:cstheme="minorHAnsi"/>
          <w:b/>
          <w:i/>
          <w:sz w:val="20"/>
          <w:szCs w:val="20"/>
          <w:u w:val="single"/>
        </w:rPr>
        <w:t>refrain</w:t>
      </w:r>
      <w:r w:rsidR="003D0335">
        <w:rPr>
          <w:rFonts w:cstheme="minorHAnsi"/>
          <w:b/>
          <w:i/>
          <w:sz w:val="20"/>
          <w:szCs w:val="20"/>
        </w:rPr>
        <w:t xml:space="preserve"> from purchasing </w:t>
      </w:r>
      <w:r w:rsidR="001A1491" w:rsidRPr="008E6D4D">
        <w:rPr>
          <w:rFonts w:cstheme="minorHAnsi"/>
          <w:b/>
          <w:i/>
          <w:sz w:val="20"/>
          <w:szCs w:val="20"/>
        </w:rPr>
        <w:t xml:space="preserve">supplies </w:t>
      </w:r>
      <w:r w:rsidR="003D0335">
        <w:rPr>
          <w:rFonts w:cstheme="minorHAnsi"/>
          <w:b/>
          <w:i/>
          <w:sz w:val="20"/>
          <w:szCs w:val="20"/>
        </w:rPr>
        <w:t xml:space="preserve">or gadgets </w:t>
      </w:r>
      <w:r w:rsidR="001A1491" w:rsidRPr="008E6D4D">
        <w:rPr>
          <w:rFonts w:cstheme="minorHAnsi"/>
          <w:b/>
          <w:i/>
          <w:sz w:val="20"/>
          <w:szCs w:val="20"/>
        </w:rPr>
        <w:t xml:space="preserve">not on this list.  Many things being sold as “good for Reading Recovery” are not necessary and can get in the way of </w:t>
      </w:r>
      <w:bookmarkStart w:id="0" w:name="_GoBack"/>
      <w:bookmarkEnd w:id="0"/>
      <w:r w:rsidR="001A1491" w:rsidRPr="008E6D4D">
        <w:rPr>
          <w:rFonts w:cstheme="minorHAnsi"/>
          <w:b/>
          <w:i/>
          <w:sz w:val="20"/>
          <w:szCs w:val="20"/>
        </w:rPr>
        <w:t xml:space="preserve">focused, sensitive </w:t>
      </w:r>
      <w:r w:rsidR="00186004" w:rsidRPr="008E6D4D">
        <w:rPr>
          <w:rFonts w:cstheme="minorHAnsi"/>
          <w:b/>
          <w:i/>
          <w:sz w:val="20"/>
          <w:szCs w:val="20"/>
        </w:rPr>
        <w:t xml:space="preserve">observation and </w:t>
      </w:r>
      <w:r w:rsidR="001A1491" w:rsidRPr="008E6D4D">
        <w:rPr>
          <w:rFonts w:cstheme="minorHAnsi"/>
          <w:b/>
          <w:i/>
          <w:sz w:val="20"/>
          <w:szCs w:val="20"/>
        </w:rPr>
        <w:t>teaching.  If you come across somethi</w:t>
      </w:r>
      <w:r w:rsidR="003D0335">
        <w:rPr>
          <w:rFonts w:cstheme="minorHAnsi"/>
          <w:b/>
          <w:i/>
          <w:sz w:val="20"/>
          <w:szCs w:val="20"/>
        </w:rPr>
        <w:t xml:space="preserve">ng that looks </w:t>
      </w:r>
      <w:r w:rsidR="003D0335" w:rsidRPr="003D0335">
        <w:rPr>
          <w:rFonts w:cstheme="minorHAnsi"/>
          <w:b/>
          <w:sz w:val="20"/>
          <w:szCs w:val="20"/>
        </w:rPr>
        <w:t>“wonderful,”</w:t>
      </w:r>
      <w:r w:rsidR="003D0335">
        <w:rPr>
          <w:rFonts w:cstheme="minorHAnsi"/>
          <w:b/>
          <w:i/>
          <w:sz w:val="20"/>
          <w:szCs w:val="20"/>
        </w:rPr>
        <w:t xml:space="preserve"> </w:t>
      </w:r>
      <w:r w:rsidR="003D0335" w:rsidRPr="008E6D4D">
        <w:rPr>
          <w:rFonts w:cstheme="minorHAnsi"/>
          <w:b/>
          <w:i/>
          <w:sz w:val="20"/>
          <w:szCs w:val="20"/>
        </w:rPr>
        <w:t>discuss</w:t>
      </w:r>
      <w:r w:rsidR="001A1491" w:rsidRPr="008E6D4D">
        <w:rPr>
          <w:rFonts w:cstheme="minorHAnsi"/>
          <w:b/>
          <w:i/>
          <w:sz w:val="20"/>
          <w:szCs w:val="20"/>
        </w:rPr>
        <w:t xml:space="preserve"> it </w:t>
      </w:r>
      <w:r w:rsidR="003D0335">
        <w:rPr>
          <w:rFonts w:cstheme="minorHAnsi"/>
          <w:b/>
          <w:i/>
          <w:sz w:val="20"/>
          <w:szCs w:val="20"/>
        </w:rPr>
        <w:t xml:space="preserve">with your Reading Recovery teacher leader </w:t>
      </w:r>
      <w:r w:rsidR="00186004" w:rsidRPr="008E6D4D">
        <w:rPr>
          <w:rFonts w:cstheme="minorHAnsi"/>
          <w:b/>
          <w:i/>
          <w:sz w:val="20"/>
          <w:szCs w:val="20"/>
        </w:rPr>
        <w:t>at the first class session, before you make unnecessary or costly purchases</w:t>
      </w:r>
      <w:r w:rsidR="001A1491" w:rsidRPr="008E6D4D">
        <w:rPr>
          <w:rFonts w:cstheme="minorHAnsi"/>
          <w:b/>
          <w:i/>
          <w:sz w:val="20"/>
          <w:szCs w:val="20"/>
        </w:rPr>
        <w:t xml:space="preserve">. </w:t>
      </w:r>
      <w:r w:rsidR="00C80C9D">
        <w:rPr>
          <w:rFonts w:cstheme="minorHAnsi"/>
          <w:b/>
          <w:i/>
          <w:sz w:val="20"/>
          <w:szCs w:val="20"/>
        </w:rPr>
        <w:t xml:space="preserve">At the beginning of the teacher training, your Reading Recovery teacher leader will discuss augmenting the little books supply to accommodate very low performing children. </w:t>
      </w:r>
    </w:p>
    <w:sectPr w:rsidR="000D46D4" w:rsidRPr="008E6D4D" w:rsidSect="008E6D4D">
      <w:footerReference w:type="default" r:id="rId31"/>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871" w:rsidRDefault="00090871" w:rsidP="008E6D4D">
      <w:pPr>
        <w:spacing w:after="0" w:line="240" w:lineRule="auto"/>
      </w:pPr>
      <w:r>
        <w:separator/>
      </w:r>
    </w:p>
  </w:endnote>
  <w:endnote w:type="continuationSeparator" w:id="0">
    <w:p w:rsidR="00090871" w:rsidRDefault="00090871" w:rsidP="008E6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33619"/>
      <w:docPartObj>
        <w:docPartGallery w:val="Page Numbers (Bottom of Page)"/>
        <w:docPartUnique/>
      </w:docPartObj>
    </w:sdtPr>
    <w:sdtContent>
      <w:sdt>
        <w:sdtPr>
          <w:id w:val="565050523"/>
          <w:docPartObj>
            <w:docPartGallery w:val="Page Numbers (Top of Page)"/>
            <w:docPartUnique/>
          </w:docPartObj>
        </w:sdtPr>
        <w:sdtContent>
          <w:p w:rsidR="005F0FCD" w:rsidRDefault="00C80C9D">
            <w:pPr>
              <w:pStyle w:val="Footer"/>
              <w:jc w:val="right"/>
            </w:pPr>
            <w:r>
              <w:t>Items to be Ordered Using i3 Inst</w:t>
            </w:r>
            <w:r w:rsidR="0014176D">
              <w:t>ructional Stipend (</w:t>
            </w:r>
            <w:r w:rsidR="00206B3E">
              <w:t>August 1</w:t>
            </w:r>
            <w:r>
              <w:t xml:space="preserve">).  </w:t>
            </w:r>
            <w:r w:rsidR="005F0FCD">
              <w:t xml:space="preserve">Page </w:t>
            </w:r>
            <w:r w:rsidR="002B785B">
              <w:rPr>
                <w:b/>
                <w:sz w:val="24"/>
                <w:szCs w:val="24"/>
              </w:rPr>
              <w:fldChar w:fldCharType="begin"/>
            </w:r>
            <w:r w:rsidR="005F0FCD">
              <w:rPr>
                <w:b/>
              </w:rPr>
              <w:instrText xml:space="preserve"> PAGE </w:instrText>
            </w:r>
            <w:r w:rsidR="002B785B">
              <w:rPr>
                <w:b/>
                <w:sz w:val="24"/>
                <w:szCs w:val="24"/>
              </w:rPr>
              <w:fldChar w:fldCharType="separate"/>
            </w:r>
            <w:r w:rsidR="00D47CD0">
              <w:rPr>
                <w:b/>
                <w:noProof/>
              </w:rPr>
              <w:t>1</w:t>
            </w:r>
            <w:r w:rsidR="002B785B">
              <w:rPr>
                <w:b/>
                <w:sz w:val="24"/>
                <w:szCs w:val="24"/>
              </w:rPr>
              <w:fldChar w:fldCharType="end"/>
            </w:r>
            <w:r w:rsidR="005F0FCD">
              <w:t xml:space="preserve"> of </w:t>
            </w:r>
            <w:r w:rsidR="002B785B">
              <w:rPr>
                <w:b/>
                <w:sz w:val="24"/>
                <w:szCs w:val="24"/>
              </w:rPr>
              <w:fldChar w:fldCharType="begin"/>
            </w:r>
            <w:r w:rsidR="005F0FCD">
              <w:rPr>
                <w:b/>
              </w:rPr>
              <w:instrText xml:space="preserve"> NUMPAGES  </w:instrText>
            </w:r>
            <w:r w:rsidR="002B785B">
              <w:rPr>
                <w:b/>
                <w:sz w:val="24"/>
                <w:szCs w:val="24"/>
              </w:rPr>
              <w:fldChar w:fldCharType="separate"/>
            </w:r>
            <w:r w:rsidR="00D47CD0">
              <w:rPr>
                <w:b/>
                <w:noProof/>
              </w:rPr>
              <w:t>2</w:t>
            </w:r>
            <w:r w:rsidR="002B785B">
              <w:rPr>
                <w:b/>
                <w:sz w:val="24"/>
                <w:szCs w:val="24"/>
              </w:rPr>
              <w:fldChar w:fldCharType="end"/>
            </w:r>
          </w:p>
        </w:sdtContent>
      </w:sdt>
    </w:sdtContent>
  </w:sdt>
  <w:p w:rsidR="008E6D4D" w:rsidRDefault="008E6D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871" w:rsidRDefault="00090871" w:rsidP="008E6D4D">
      <w:pPr>
        <w:spacing w:after="0" w:line="240" w:lineRule="auto"/>
      </w:pPr>
      <w:r>
        <w:separator/>
      </w:r>
    </w:p>
  </w:footnote>
  <w:footnote w:type="continuationSeparator" w:id="0">
    <w:p w:rsidR="00090871" w:rsidRDefault="00090871" w:rsidP="008E6D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2BD4"/>
    <w:multiLevelType w:val="multilevel"/>
    <w:tmpl w:val="D71495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73F4B"/>
    <w:multiLevelType w:val="hybridMultilevel"/>
    <w:tmpl w:val="B8DC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41264"/>
    <w:multiLevelType w:val="hybridMultilevel"/>
    <w:tmpl w:val="54D6F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47D79"/>
    <w:multiLevelType w:val="hybridMultilevel"/>
    <w:tmpl w:val="A73E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517BC"/>
    <w:multiLevelType w:val="hybridMultilevel"/>
    <w:tmpl w:val="5198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950051"/>
    <w:multiLevelType w:val="hybridMultilevel"/>
    <w:tmpl w:val="A944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CE5E85"/>
    <w:multiLevelType w:val="hybridMultilevel"/>
    <w:tmpl w:val="C07A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902919"/>
    <w:multiLevelType w:val="hybridMultilevel"/>
    <w:tmpl w:val="D8EC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9E3FC5"/>
    <w:multiLevelType w:val="hybridMultilevel"/>
    <w:tmpl w:val="58845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30D587E"/>
    <w:multiLevelType w:val="hybridMultilevel"/>
    <w:tmpl w:val="1E006C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CCD63F7"/>
    <w:multiLevelType w:val="hybridMultilevel"/>
    <w:tmpl w:val="8D3E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165D81"/>
    <w:multiLevelType w:val="multilevel"/>
    <w:tmpl w:val="D576B9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036D2B"/>
    <w:multiLevelType w:val="multilevel"/>
    <w:tmpl w:val="1E006C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1"/>
  </w:num>
  <w:num w:numId="3">
    <w:abstractNumId w:val="9"/>
  </w:num>
  <w:num w:numId="4">
    <w:abstractNumId w:val="4"/>
  </w:num>
  <w:num w:numId="5">
    <w:abstractNumId w:val="8"/>
  </w:num>
  <w:num w:numId="6">
    <w:abstractNumId w:val="2"/>
  </w:num>
  <w:num w:numId="7">
    <w:abstractNumId w:val="12"/>
  </w:num>
  <w:num w:numId="8">
    <w:abstractNumId w:val="1"/>
  </w:num>
  <w:num w:numId="9">
    <w:abstractNumId w:val="7"/>
  </w:num>
  <w:num w:numId="10">
    <w:abstractNumId w:val="3"/>
  </w:num>
  <w:num w:numId="11">
    <w:abstractNumId w:val="5"/>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0D46D4"/>
    <w:rsid w:val="000107F4"/>
    <w:rsid w:val="00010A0E"/>
    <w:rsid w:val="0003425C"/>
    <w:rsid w:val="0007382D"/>
    <w:rsid w:val="000750EE"/>
    <w:rsid w:val="00090871"/>
    <w:rsid w:val="000A384F"/>
    <w:rsid w:val="000A5189"/>
    <w:rsid w:val="000D46D4"/>
    <w:rsid w:val="000E372B"/>
    <w:rsid w:val="0014176D"/>
    <w:rsid w:val="0015605A"/>
    <w:rsid w:val="00186004"/>
    <w:rsid w:val="00195D2B"/>
    <w:rsid w:val="001A1491"/>
    <w:rsid w:val="001A64C0"/>
    <w:rsid w:val="001C481B"/>
    <w:rsid w:val="00206B3E"/>
    <w:rsid w:val="00285C03"/>
    <w:rsid w:val="002A0C90"/>
    <w:rsid w:val="002B785B"/>
    <w:rsid w:val="002C260F"/>
    <w:rsid w:val="002C7631"/>
    <w:rsid w:val="003B1C9B"/>
    <w:rsid w:val="003B6964"/>
    <w:rsid w:val="003D0335"/>
    <w:rsid w:val="003D086E"/>
    <w:rsid w:val="0041293B"/>
    <w:rsid w:val="00457EE8"/>
    <w:rsid w:val="004778D2"/>
    <w:rsid w:val="004A150D"/>
    <w:rsid w:val="004B2AD6"/>
    <w:rsid w:val="004E4D99"/>
    <w:rsid w:val="005126B2"/>
    <w:rsid w:val="00524B05"/>
    <w:rsid w:val="00524F07"/>
    <w:rsid w:val="00533056"/>
    <w:rsid w:val="00542356"/>
    <w:rsid w:val="00577055"/>
    <w:rsid w:val="00597887"/>
    <w:rsid w:val="005E0633"/>
    <w:rsid w:val="005F0FCD"/>
    <w:rsid w:val="0062607C"/>
    <w:rsid w:val="00643F3B"/>
    <w:rsid w:val="00650CB9"/>
    <w:rsid w:val="0067154A"/>
    <w:rsid w:val="006B297A"/>
    <w:rsid w:val="006D429F"/>
    <w:rsid w:val="006F6E61"/>
    <w:rsid w:val="00725CDE"/>
    <w:rsid w:val="007A289D"/>
    <w:rsid w:val="007D1EC1"/>
    <w:rsid w:val="008030FC"/>
    <w:rsid w:val="00814C7A"/>
    <w:rsid w:val="008237CF"/>
    <w:rsid w:val="00846536"/>
    <w:rsid w:val="008C019B"/>
    <w:rsid w:val="008C14D6"/>
    <w:rsid w:val="008D721F"/>
    <w:rsid w:val="008E6D4D"/>
    <w:rsid w:val="008F10EF"/>
    <w:rsid w:val="008F2760"/>
    <w:rsid w:val="00974584"/>
    <w:rsid w:val="009A24FA"/>
    <w:rsid w:val="009D01E3"/>
    <w:rsid w:val="009D0624"/>
    <w:rsid w:val="009D531D"/>
    <w:rsid w:val="009E68B0"/>
    <w:rsid w:val="00A000D3"/>
    <w:rsid w:val="00A259B0"/>
    <w:rsid w:val="00A33425"/>
    <w:rsid w:val="00A65DD8"/>
    <w:rsid w:val="00A72970"/>
    <w:rsid w:val="00AB223E"/>
    <w:rsid w:val="00B209F2"/>
    <w:rsid w:val="00B3353F"/>
    <w:rsid w:val="00B5362F"/>
    <w:rsid w:val="00BA4EC4"/>
    <w:rsid w:val="00BC1856"/>
    <w:rsid w:val="00BF3D9F"/>
    <w:rsid w:val="00C036F4"/>
    <w:rsid w:val="00C30E33"/>
    <w:rsid w:val="00C80C9D"/>
    <w:rsid w:val="00CE6F0A"/>
    <w:rsid w:val="00CF5599"/>
    <w:rsid w:val="00D024B4"/>
    <w:rsid w:val="00D23C43"/>
    <w:rsid w:val="00D3220D"/>
    <w:rsid w:val="00D47CD0"/>
    <w:rsid w:val="00D523CE"/>
    <w:rsid w:val="00D75849"/>
    <w:rsid w:val="00D836FE"/>
    <w:rsid w:val="00DA432C"/>
    <w:rsid w:val="00DB12E4"/>
    <w:rsid w:val="00DD19AC"/>
    <w:rsid w:val="00DE7CDF"/>
    <w:rsid w:val="00DF0830"/>
    <w:rsid w:val="00E05344"/>
    <w:rsid w:val="00EA408B"/>
    <w:rsid w:val="00EC7FF9"/>
    <w:rsid w:val="00F44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E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20D"/>
    <w:rPr>
      <w:color w:val="0000FF" w:themeColor="hyperlink"/>
      <w:u w:val="single"/>
    </w:rPr>
  </w:style>
  <w:style w:type="character" w:styleId="FollowedHyperlink">
    <w:name w:val="FollowedHyperlink"/>
    <w:basedOn w:val="DefaultParagraphFont"/>
    <w:uiPriority w:val="99"/>
    <w:semiHidden/>
    <w:unhideWhenUsed/>
    <w:rsid w:val="00BF3D9F"/>
    <w:rPr>
      <w:color w:val="800080" w:themeColor="followedHyperlink"/>
      <w:u w:val="single"/>
    </w:rPr>
  </w:style>
  <w:style w:type="paragraph" w:styleId="ListParagraph">
    <w:name w:val="List Paragraph"/>
    <w:basedOn w:val="Normal"/>
    <w:uiPriority w:val="34"/>
    <w:qFormat/>
    <w:rsid w:val="00AB223E"/>
    <w:pPr>
      <w:ind w:left="720"/>
      <w:contextualSpacing/>
    </w:pPr>
  </w:style>
  <w:style w:type="paragraph" w:styleId="BalloonText">
    <w:name w:val="Balloon Text"/>
    <w:basedOn w:val="Normal"/>
    <w:link w:val="BalloonTextChar"/>
    <w:uiPriority w:val="99"/>
    <w:semiHidden/>
    <w:unhideWhenUsed/>
    <w:rsid w:val="009A2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4FA"/>
    <w:rPr>
      <w:rFonts w:ascii="Tahoma" w:hAnsi="Tahoma" w:cs="Tahoma"/>
      <w:sz w:val="16"/>
      <w:szCs w:val="16"/>
    </w:rPr>
  </w:style>
  <w:style w:type="paragraph" w:styleId="Header">
    <w:name w:val="header"/>
    <w:basedOn w:val="Normal"/>
    <w:link w:val="HeaderChar"/>
    <w:uiPriority w:val="99"/>
    <w:unhideWhenUsed/>
    <w:rsid w:val="008E6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D4D"/>
  </w:style>
  <w:style w:type="paragraph" w:styleId="Footer">
    <w:name w:val="footer"/>
    <w:basedOn w:val="Normal"/>
    <w:link w:val="FooterChar"/>
    <w:uiPriority w:val="99"/>
    <w:unhideWhenUsed/>
    <w:rsid w:val="008E6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D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20D"/>
    <w:rPr>
      <w:color w:val="0000FF" w:themeColor="hyperlink"/>
      <w:u w:val="single"/>
    </w:rPr>
  </w:style>
  <w:style w:type="character" w:styleId="FollowedHyperlink">
    <w:name w:val="FollowedHyperlink"/>
    <w:basedOn w:val="DefaultParagraphFont"/>
    <w:uiPriority w:val="99"/>
    <w:semiHidden/>
    <w:unhideWhenUsed/>
    <w:rsid w:val="00BF3D9F"/>
    <w:rPr>
      <w:color w:val="800080" w:themeColor="followedHyperlink"/>
      <w:u w:val="single"/>
    </w:rPr>
  </w:style>
  <w:style w:type="paragraph" w:styleId="ListParagraph">
    <w:name w:val="List Paragraph"/>
    <w:basedOn w:val="Normal"/>
    <w:uiPriority w:val="34"/>
    <w:qFormat/>
    <w:rsid w:val="00AB223E"/>
    <w:pPr>
      <w:ind w:left="720"/>
      <w:contextualSpacing/>
    </w:pPr>
  </w:style>
  <w:style w:type="paragraph" w:styleId="BalloonText">
    <w:name w:val="Balloon Text"/>
    <w:basedOn w:val="Normal"/>
    <w:link w:val="BalloonTextChar"/>
    <w:uiPriority w:val="99"/>
    <w:semiHidden/>
    <w:unhideWhenUsed/>
    <w:rsid w:val="009A2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4FA"/>
    <w:rPr>
      <w:rFonts w:ascii="Tahoma" w:hAnsi="Tahoma" w:cs="Tahoma"/>
      <w:sz w:val="16"/>
      <w:szCs w:val="16"/>
    </w:rPr>
  </w:style>
  <w:style w:type="paragraph" w:styleId="Header">
    <w:name w:val="header"/>
    <w:basedOn w:val="Normal"/>
    <w:link w:val="HeaderChar"/>
    <w:uiPriority w:val="99"/>
    <w:unhideWhenUsed/>
    <w:rsid w:val="008E6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D4D"/>
  </w:style>
  <w:style w:type="paragraph" w:styleId="Footer">
    <w:name w:val="footer"/>
    <w:basedOn w:val="Normal"/>
    <w:link w:val="FooterChar"/>
    <w:uiPriority w:val="99"/>
    <w:unhideWhenUsed/>
    <w:rsid w:val="008E6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D4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stuff.com/" TargetMode="External"/><Relationship Id="rId13" Type="http://schemas.openxmlformats.org/officeDocument/2006/relationships/hyperlink" Target="http://www2.abcstuff.com/cgi/Web_store/web_store.cgi/item=PE010" TargetMode="External"/><Relationship Id="rId18" Type="http://schemas.openxmlformats.org/officeDocument/2006/relationships/hyperlink" Target="http://www2.abcstuff.com/cgi/Web_store/web_store.cgi/item=SS001" TargetMode="External"/><Relationship Id="rId26" Type="http://schemas.openxmlformats.org/officeDocument/2006/relationships/hyperlink" Target="http://www.staples.com"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2.abcstuff.com/cgi/Web_store/web_store.cgi/cart_id=8771744.6474&amp;item=WM003&amp;product=&amp;keywords=washable%20markers&amp;exact=yes" TargetMode="External"/><Relationship Id="rId7" Type="http://schemas.openxmlformats.org/officeDocument/2006/relationships/hyperlink" Target="http://www2.abcstuff.com/cgi/Web_store/web_store.cgi/cart_id=8771744.6474&amp;item=MC008&amp;product=&amp;keywords=magnetic%20white%20board&amp;exact=yes" TargetMode="External"/><Relationship Id="rId12" Type="http://schemas.openxmlformats.org/officeDocument/2006/relationships/hyperlink" Target="http://www2.abcstuff.com/cgi/Web_store/web_store.cgi/item=LS001" TargetMode="External"/><Relationship Id="rId17" Type="http://schemas.openxmlformats.org/officeDocument/2006/relationships/hyperlink" Target="http://www2.abcstuff.com/cgi/Web_store/web_store.cgi/item=JL001" TargetMode="External"/><Relationship Id="rId25" Type="http://schemas.openxmlformats.org/officeDocument/2006/relationships/hyperlink" Target="https://secure.readingrecovery.org/sections/catalog/prod_detail.asp?pr_id=6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2.abcstuff.com/cgi/Web_store/web_store.cgi/item=SB003" TargetMode="External"/><Relationship Id="rId20" Type="http://schemas.openxmlformats.org/officeDocument/2006/relationships/hyperlink" Target="http://www2.abcstuff.com/cgi/Web_store/web_store.cgi/item=CT002" TargetMode="External"/><Relationship Id="rId29" Type="http://schemas.openxmlformats.org/officeDocument/2006/relationships/hyperlink" Target="http://www.staples.com/Cardinal-Poly-Pockets-with-Index-Tabs-Assorted/product_44376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abcstuff.com/cgi/Web_store/web_store.cgi/item=ML005&amp;product=@magletters&amp;keywords=&amp;exact=yes" TargetMode="External"/><Relationship Id="rId24" Type="http://schemas.openxmlformats.org/officeDocument/2006/relationships/hyperlink" Target="http://www.pearsonschool.com/index.cfm?locator=PSZu68&amp;PMDBSUBCATEGORYID=&amp;PMDBSITEID=2781&amp;PMDBSUBSOLUTIONID=&amp;PMDBSOLUTIONID=6724&amp;PMDBSUBJECTAREAID=&amp;PMDBCATEGORYID=3289&amp;PMDbProgramId=65341&amp;elementType=programComponent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2.abcstuff.com/cgi/Web_store/web_store.cgi/item=SF002" TargetMode="External"/><Relationship Id="rId23" Type="http://schemas.openxmlformats.org/officeDocument/2006/relationships/hyperlink" Target="http://www.heinemann.com/products/00881.aspx" TargetMode="External"/><Relationship Id="rId28" Type="http://schemas.openxmlformats.org/officeDocument/2006/relationships/hyperlink" Target="http://www.staples.com/Smead-3-Ring-Poly-Envelopes-Letter-3-Pack/product_440437" TargetMode="External"/><Relationship Id="rId10" Type="http://schemas.openxmlformats.org/officeDocument/2006/relationships/hyperlink" Target="http://www2.abcstuff.com/cgi/Web_store/web_store.cgi/item=ML015" TargetMode="External"/><Relationship Id="rId19" Type="http://schemas.openxmlformats.org/officeDocument/2006/relationships/hyperlink" Target="http://www2.abcstuff.com/cgi/Web_store/web_store.cgi/item=EN001"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2.abcstuff.com/cgi/Web_store/web_store.cgi/item=ML004" TargetMode="External"/><Relationship Id="rId14" Type="http://schemas.openxmlformats.org/officeDocument/2006/relationships/hyperlink" Target="http://www2.abcstuff.com/cgi/Web_store/web_store.cgi/item=BB010" TargetMode="External"/><Relationship Id="rId22" Type="http://schemas.openxmlformats.org/officeDocument/2006/relationships/hyperlink" Target="http://www2.abcstuff.com/cgi/Web_store/web_store.cgi/cart_id=8771744.6474&amp;item=DM028&amp;product=&amp;keywords=dry%20erase%20marker&amp;exact=yes" TargetMode="External"/><Relationship Id="rId27" Type="http://schemas.openxmlformats.org/officeDocument/2006/relationships/hyperlink" Target="http://www.staples.com/2-Avery-Durable-Binder-with-EZ-Turn-Rings-Blue/product_354623" TargetMode="External"/><Relationship Id="rId30" Type="http://schemas.openxmlformats.org/officeDocument/2006/relationships/hyperlink" Target="http://www.staples.com/Staples-Pencil-Pouch/product_6008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Dottie Best</dc:creator>
  <cp:lastModifiedBy>Joan Henderson (formerly kaye)</cp:lastModifiedBy>
  <cp:revision>8</cp:revision>
  <cp:lastPrinted>2012-04-24T15:14:00Z</cp:lastPrinted>
  <dcterms:created xsi:type="dcterms:W3CDTF">2012-04-24T12:47:00Z</dcterms:created>
  <dcterms:modified xsi:type="dcterms:W3CDTF">2012-04-24T15:15:00Z</dcterms:modified>
</cp:coreProperties>
</file>